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58"/>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4853"/>
        <w:gridCol w:w="4770"/>
      </w:tblGrid>
      <w:tr w:rsidR="00A238E1" w:rsidRPr="0054339C" w:rsidTr="00A238E1">
        <w:trPr>
          <w:trHeight w:val="497"/>
        </w:trPr>
        <w:tc>
          <w:tcPr>
            <w:tcW w:w="2656" w:type="pct"/>
            <w:gridSpan w:val="2"/>
            <w:tcBorders>
              <w:top w:val="single" w:sz="12" w:space="0" w:color="auto"/>
              <w:left w:val="single" w:sz="4" w:space="0" w:color="auto"/>
              <w:bottom w:val="single" w:sz="4" w:space="0" w:color="auto"/>
              <w:right w:val="single" w:sz="4"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A238E1" w:rsidRPr="0054339C" w:rsidRDefault="00A238E1" w:rsidP="00E00E41">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2344" w:type="pct"/>
            <w:tcBorders>
              <w:top w:val="single" w:sz="12" w:space="0" w:color="auto"/>
              <w:left w:val="single" w:sz="4" w:space="0" w:color="auto"/>
              <w:bottom w:val="single" w:sz="4" w:space="0" w:color="auto"/>
              <w:right w:val="single" w:sz="12"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Tel:</w:t>
            </w:r>
          </w:p>
          <w:p w:rsidR="00A238E1" w:rsidRPr="0054339C" w:rsidRDefault="00A238E1" w:rsidP="00E00E41">
            <w:pPr>
              <w:pStyle w:val="GurupBasligi"/>
              <w:snapToGrid w:val="0"/>
              <w:spacing w:before="0" w:after="0"/>
              <w:rPr>
                <w:rFonts w:ascii="Calibri" w:hAnsi="Calibri" w:cs="Calibri"/>
                <w:szCs w:val="18"/>
              </w:rPr>
            </w:pPr>
            <w:r w:rsidRPr="0054339C">
              <w:rPr>
                <w:rFonts w:ascii="Calibri" w:hAnsi="Calibri" w:cs="Calibri"/>
                <w:szCs w:val="18"/>
              </w:rPr>
              <w:t>e-Posta:</w:t>
            </w:r>
          </w:p>
        </w:tc>
      </w:tr>
      <w:tr w:rsidR="00A238E1" w:rsidRPr="0054339C" w:rsidTr="00A238E1">
        <w:trPr>
          <w:trHeight w:val="693"/>
        </w:trPr>
        <w:tc>
          <w:tcPr>
            <w:tcW w:w="5000" w:type="pct"/>
            <w:gridSpan w:val="3"/>
            <w:tcBorders>
              <w:top w:val="nil"/>
              <w:left w:val="single" w:sz="4" w:space="0" w:color="auto"/>
              <w:bottom w:val="single" w:sz="4" w:space="0" w:color="auto"/>
              <w:right w:val="single" w:sz="12" w:space="0" w:color="auto"/>
            </w:tcBorders>
            <w:vAlign w:val="center"/>
          </w:tcPr>
          <w:p w:rsidR="00A238E1" w:rsidRPr="0054339C" w:rsidRDefault="00A238E1" w:rsidP="00E00E41">
            <w:pPr>
              <w:pStyle w:val="GurupBasligi"/>
              <w:snapToGrid w:val="0"/>
              <w:spacing w:before="0" w:after="0"/>
              <w:jc w:val="left"/>
              <w:rPr>
                <w:rFonts w:ascii="Calibri" w:hAnsi="Calibri" w:cs="Calibri"/>
                <w:szCs w:val="18"/>
              </w:rPr>
            </w:pPr>
            <w:r w:rsidRPr="00767499">
              <w:rPr>
                <w:rFonts w:ascii="Calibri" w:hAnsi="Calibri" w:cs="Calibri"/>
                <w:szCs w:val="18"/>
              </w:rPr>
              <w:t>Adres:</w:t>
            </w:r>
          </w:p>
        </w:tc>
      </w:tr>
      <w:tr w:rsidR="00A238E1" w:rsidRPr="00ED6291" w:rsidTr="00A238E1">
        <w:trPr>
          <w:trHeight w:val="736"/>
        </w:trPr>
        <w:tc>
          <w:tcPr>
            <w:tcW w:w="5000" w:type="pct"/>
            <w:gridSpan w:val="3"/>
            <w:tcBorders>
              <w:top w:val="single" w:sz="4" w:space="0" w:color="auto"/>
              <w:left w:val="single" w:sz="4" w:space="0" w:color="auto"/>
              <w:bottom w:val="single" w:sz="18" w:space="0" w:color="auto"/>
              <w:right w:val="single" w:sz="12" w:space="0" w:color="auto"/>
            </w:tcBorders>
          </w:tcPr>
          <w:p w:rsidR="00A238E1" w:rsidRPr="0054339C" w:rsidRDefault="00A238E1" w:rsidP="00E00E41">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A238E1" w:rsidRPr="0054339C" w:rsidRDefault="003C70F3" w:rsidP="00E00E41">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Y. Lisans</w:t>
            </w:r>
            <w:r w:rsidR="00A238E1"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Doktora        </w:t>
            </w:r>
            <w:r w:rsidR="00A238E1"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Proje </w:t>
            </w:r>
            <w:r w:rsidR="00A238E1">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Danışmanlık  </w:t>
            </w:r>
            <w:r w:rsidR="00A238E1">
              <w:rPr>
                <w:rFonts w:ascii="Calibri" w:hAnsi="Calibri" w:cs="Calibri"/>
                <w:szCs w:val="18"/>
              </w:rPr>
              <w:t xml:space="preserve">       </w:t>
            </w:r>
            <w:r w:rsidR="00A238E1"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Diğer</w:t>
            </w:r>
          </w:p>
          <w:p w:rsidR="00A238E1" w:rsidRPr="0054339C" w:rsidRDefault="00A238E1" w:rsidP="00E00E41">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A238E1" w:rsidRPr="00ED6291" w:rsidRDefault="003C70F3" w:rsidP="00E00E41">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Üniversite</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Üniversite-Sanayi İşbirliği</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Pr>
                <w:rFonts w:ascii="Calibri" w:hAnsi="Calibri" w:cs="Calibri"/>
                <w:szCs w:val="18"/>
              </w:rPr>
              <w:t xml:space="preserve"> Bireysel       </w:t>
            </w:r>
            <w:r w:rsidR="00A238E1"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Özel Sektör   </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Pr>
                <w:rFonts w:ascii="Calibri" w:hAnsi="Calibri" w:cs="Calibri"/>
                <w:szCs w:val="18"/>
              </w:rPr>
              <w:t xml:space="preserve"> Kamu       </w:t>
            </w:r>
            <w:r w:rsidR="00A238E1"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A238E1">
                  <w:rPr>
                    <w:rFonts w:ascii="MS Gothic" w:eastAsia="MS Gothic" w:hAnsi="MS Gothic" w:cs="Calibri" w:hint="eastAsia"/>
                    <w:szCs w:val="18"/>
                  </w:rPr>
                  <w:t>☐</w:t>
                </w:r>
              </w:sdtContent>
            </w:sdt>
            <w:r w:rsidR="00A238E1">
              <w:rPr>
                <w:rFonts w:ascii="Calibri" w:hAnsi="Calibri" w:cs="Calibri"/>
                <w:szCs w:val="18"/>
              </w:rPr>
              <w:t xml:space="preserve"> Protokol       </w:t>
            </w:r>
            <w:r w:rsidR="00A238E1"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w:t>
            </w:r>
            <w:r w:rsidR="00A238E1">
              <w:rPr>
                <w:rFonts w:ascii="Calibri" w:hAnsi="Calibri" w:cs="Calibri"/>
                <w:szCs w:val="18"/>
              </w:rPr>
              <w:t>AÜ CESUR</w:t>
            </w:r>
          </w:p>
        </w:tc>
      </w:tr>
      <w:tr w:rsidR="00E00E41" w:rsidRPr="0054339C" w:rsidTr="00A238E1">
        <w:trPr>
          <w:cantSplit/>
          <w:trHeight w:val="6128"/>
        </w:trPr>
        <w:tc>
          <w:tcPr>
            <w:tcW w:w="271" w:type="pct"/>
            <w:vMerge w:val="restart"/>
            <w:tcBorders>
              <w:top w:val="single" w:sz="18" w:space="0" w:color="auto"/>
              <w:left w:val="single" w:sz="12" w:space="0" w:color="auto"/>
              <w:right w:val="single" w:sz="4" w:space="0" w:color="auto"/>
            </w:tcBorders>
            <w:shd w:val="clear" w:color="auto" w:fill="auto"/>
            <w:textDirection w:val="btLr"/>
            <w:vAlign w:val="center"/>
          </w:tcPr>
          <w:p w:rsidR="00E00E41" w:rsidRPr="00E67BB8" w:rsidRDefault="00E00E41" w:rsidP="00E00E41">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4729" w:type="pct"/>
            <w:gridSpan w:val="2"/>
            <w:tcBorders>
              <w:top w:val="single" w:sz="18" w:space="0" w:color="auto"/>
              <w:left w:val="single" w:sz="4" w:space="0" w:color="auto"/>
              <w:bottom w:val="nil"/>
              <w:right w:val="single" w:sz="12" w:space="0" w:color="auto"/>
            </w:tcBorders>
            <w:shd w:val="clear" w:color="auto" w:fill="FFFFFF" w:themeFill="background1"/>
            <w:vAlign w:val="center"/>
          </w:tcPr>
          <w:p w:rsidR="00E00E41" w:rsidRPr="0054339C" w:rsidRDefault="00E00E41" w:rsidP="00E00E41">
            <w:pPr>
              <w:pStyle w:val="GurupBasligi"/>
              <w:spacing w:before="60" w:after="0"/>
              <w:rPr>
                <w:rFonts w:ascii="Calibri" w:hAnsi="Calibri" w:cs="Calibri"/>
                <w:b w:val="0"/>
                <w:szCs w:val="18"/>
              </w:rPr>
            </w:pPr>
            <w:r w:rsidRPr="00767499">
              <w:rPr>
                <w:rFonts w:ascii="Calibri" w:hAnsi="Calibri" w:cs="Calibri"/>
                <w:b w:val="0"/>
                <w:szCs w:val="18"/>
              </w:rPr>
              <w:t>Süperiletken Teknolojileri Uygulama Ve Araştırma Merkezi (CESUR</w:t>
            </w:r>
            <w:r>
              <w:rPr>
                <w:rFonts w:ascii="Calibri" w:hAnsi="Calibri" w:cs="Calibri"/>
                <w:b w:val="0"/>
                <w:szCs w:val="18"/>
              </w:rPr>
              <w:t xml:space="preserve">) </w:t>
            </w:r>
            <w:r w:rsidRPr="0054339C">
              <w:rPr>
                <w:rFonts w:ascii="Calibri" w:hAnsi="Calibri" w:cs="Calibri"/>
                <w:b w:val="0"/>
                <w:szCs w:val="18"/>
              </w:rPr>
              <w:t>Müdürlüğü’ne,</w:t>
            </w:r>
          </w:p>
          <w:p w:rsidR="00E00E41" w:rsidRPr="0054339C" w:rsidRDefault="00E00E41" w:rsidP="00E00E41">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002315A2">
              <w:rPr>
                <w:rFonts w:ascii="Calibri" w:hAnsi="Calibri" w:cs="Calibri"/>
                <w:szCs w:val="18"/>
              </w:rPr>
              <w:t xml:space="preserve"> yapılarak deney sonuçlarının/bulgularının</w:t>
            </w:r>
            <w:r w:rsidRPr="0054339C">
              <w:rPr>
                <w:rFonts w:ascii="Calibri" w:hAnsi="Calibri" w:cs="Calibri"/>
                <w:szCs w:val="18"/>
              </w:rPr>
              <w:t xml:space="preserve"> tarafıma</w:t>
            </w:r>
            <w:bookmarkStart w:id="0" w:name="_GoBack"/>
            <w:bookmarkEnd w:id="0"/>
            <w:r w:rsidRPr="0054339C">
              <w:rPr>
                <w:rFonts w:ascii="Calibri" w:hAnsi="Calibri" w:cs="Calibri"/>
                <w:szCs w:val="18"/>
              </w:rPr>
              <w:t xml:space="preserve">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w:t>
            </w:r>
            <w:r>
              <w:rPr>
                <w:rFonts w:ascii="Calibri" w:hAnsi="Calibri" w:cs="Calibri"/>
                <w:szCs w:val="18"/>
              </w:rPr>
              <w:t>e-posta</w:t>
            </w:r>
            <w:r w:rsidRPr="0054339C">
              <w:rPr>
                <w:rFonts w:ascii="Calibri" w:hAnsi="Calibri" w:cs="Calibri"/>
                <w:szCs w:val="18"/>
              </w:rPr>
              <w:t xml:space="preserve"> ile iletilmesini arz ederim.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 xml:space="preserve">Numunenin çevre, insan sağlığına veya cihaza  zararlı etkisi      </w:t>
            </w:r>
            <w:sdt>
              <w:sdtPr>
                <w:rPr>
                  <w:rFonts w:ascii="Calibri" w:hAnsi="Calibri" w:cs="Calibri"/>
                  <w:kern w:val="1"/>
                  <w:sz w:val="14"/>
                  <w:szCs w:val="14"/>
                </w:rPr>
                <w:id w:val="-592237782"/>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Pr>
                <w:rFonts w:ascii="Calibri" w:hAnsi="Calibri" w:cs="Calibri"/>
                <w:kern w:val="1"/>
                <w:sz w:val="14"/>
                <w:szCs w:val="14"/>
              </w:rPr>
              <w:t xml:space="preserve">  Yok</w:t>
            </w:r>
            <w:r w:rsidRPr="00A51138">
              <w:rPr>
                <w:rFonts w:ascii="Calibri" w:hAnsi="Calibri" w:cs="Calibri"/>
                <w:kern w:val="1"/>
                <w:sz w:val="14"/>
                <w:szCs w:val="14"/>
              </w:rPr>
              <w:t xml:space="preserve">   </w:t>
            </w:r>
            <w:sdt>
              <w:sdtPr>
                <w:rPr>
                  <w:rFonts w:ascii="Calibri" w:hAnsi="Calibri" w:cs="Calibri"/>
                  <w:kern w:val="1"/>
                  <w:sz w:val="14"/>
                  <w:szCs w:val="14"/>
                </w:rPr>
                <w:id w:val="1057351788"/>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Çok az    </w:t>
            </w:r>
            <w:sdt>
              <w:sdtPr>
                <w:rPr>
                  <w:rFonts w:ascii="Calibri" w:hAnsi="Calibri" w:cs="Calibri"/>
                  <w:kern w:val="1"/>
                  <w:sz w:val="14"/>
                  <w:szCs w:val="14"/>
                </w:rPr>
                <w:id w:val="-204397372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Orta derecede    </w:t>
            </w:r>
            <w:sdt>
              <w:sdtPr>
                <w:rPr>
                  <w:rFonts w:ascii="Calibri" w:hAnsi="Calibri" w:cs="Calibri"/>
                  <w:kern w:val="1"/>
                  <w:sz w:val="14"/>
                  <w:szCs w:val="14"/>
                </w:rPr>
                <w:id w:val="-22313736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Yüksek                    </w:t>
            </w:r>
            <w:r w:rsidRPr="00A51138">
              <w:rPr>
                <w:rFonts w:ascii="Calibri" w:hAnsi="Calibri" w:cs="Calibri"/>
                <w:kern w:val="1"/>
                <w:sz w:val="14"/>
                <w:szCs w:val="14"/>
              </w:rPr>
              <w:tab/>
            </w:r>
            <w:r>
              <w:rPr>
                <w:rFonts w:ascii="Calibri" w:hAnsi="Calibri" w:cs="Calibri"/>
                <w:kern w:val="1"/>
                <w:sz w:val="14"/>
                <w:szCs w:val="14"/>
              </w:rPr>
              <w:t xml:space="preserve">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Kullanıcıya, çevreye veya cihaza zarar verme olasılığı olan numunelerin Madde Güvenlik Bilgilerinde (MSDS) belirtilen miktarla</w:t>
            </w:r>
            <w:r>
              <w:rPr>
                <w:rFonts w:ascii="Calibri" w:hAnsi="Calibri" w:cs="Calibri"/>
                <w:kern w:val="1"/>
                <w:sz w:val="14"/>
                <w:szCs w:val="14"/>
              </w:rPr>
              <w:t xml:space="preserve">rı yazılmalıdır.   </w:t>
            </w:r>
            <w:r w:rsidRPr="00A51138">
              <w:rPr>
                <w:rFonts w:ascii="Calibri" w:hAnsi="Calibri" w:cs="Calibri"/>
                <w:kern w:val="1"/>
                <w:sz w:val="14"/>
                <w:szCs w:val="14"/>
              </w:rPr>
              <w:t xml:space="preserve"> </w:t>
            </w:r>
            <w:sdt>
              <w:sdtPr>
                <w:rPr>
                  <w:rFonts w:ascii="Calibri" w:hAnsi="Calibri" w:cs="Calibri"/>
                  <w:kern w:val="1"/>
                  <w:sz w:val="14"/>
                  <w:szCs w:val="14"/>
                </w:rPr>
                <w:id w:val="-577516119"/>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Solunum: ____________       </w:t>
            </w:r>
            <w:sdt>
              <w:sdtPr>
                <w:rPr>
                  <w:rFonts w:ascii="Calibri" w:hAnsi="Calibri" w:cs="Calibri"/>
                  <w:kern w:val="1"/>
                  <w:sz w:val="14"/>
                  <w:szCs w:val="14"/>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Deri: ____________      </w:t>
            </w:r>
            <w:sdt>
              <w:sdtPr>
                <w:rPr>
                  <w:rFonts w:ascii="Calibri" w:hAnsi="Calibri" w:cs="Calibri"/>
                  <w:kern w:val="1"/>
                  <w:sz w:val="14"/>
                  <w:szCs w:val="14"/>
                </w:rPr>
                <w:id w:val="-427509335"/>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Göz: ____________</w:t>
            </w:r>
          </w:p>
          <w:p w:rsidR="00E00E41" w:rsidRDefault="00114E83" w:rsidP="00E00E41">
            <w:pPr>
              <w:pStyle w:val="OnemliNot"/>
              <w:spacing w:before="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14E83">
              <w:rPr>
                <w:rFonts w:ascii="Calibri" w:eastAsia="Calibri" w:hAnsi="Calibri" w:cs="Calibri"/>
                <w:i w:val="0"/>
                <w:szCs w:val="20"/>
                <w:lang w:eastAsia="en-US"/>
                <w14:shadow w14:blurRad="0" w14:dist="0" w14:dir="0" w14:sx="0" w14:sy="0" w14:kx="0" w14:ky="0" w14:algn="none">
                  <w14:srgbClr w14:val="000000"/>
                </w14:shadow>
              </w:rPr>
              <w:t>CESUR</w:t>
            </w:r>
            <w:r w:rsidR="00E00E41" w:rsidRPr="001261D7">
              <w:rPr>
                <w:rFonts w:ascii="Calibri" w:eastAsia="Calibri" w:hAnsi="Calibri" w:cs="Calibri"/>
                <w:i w:val="0"/>
                <w:szCs w:val="20"/>
                <w:lang w:eastAsia="en-US"/>
                <w14:shadow w14:blurRad="0" w14:dist="0" w14:dir="0" w14:sx="0" w14:sy="0" w14:kx="0" w14:ky="0" w14:algn="none">
                  <w14:srgbClr w14:val="000000"/>
                </w14:shadow>
              </w:rPr>
              <w:t xml:space="preserve"> Deney Hizmet Sözleşmes</w:t>
            </w:r>
            <w:r w:rsidR="00E00E41">
              <w:rPr>
                <w:rFonts w:ascii="Calibri" w:eastAsia="Calibri" w:hAnsi="Calibri" w:cs="Calibri"/>
                <w:i w:val="0"/>
                <w:szCs w:val="20"/>
                <w:lang w:eastAsia="en-US"/>
                <w14:shadow w14:blurRad="0" w14:dist="0" w14:dir="0" w14:sx="0" w14:sy="0" w14:kx="0" w14:ky="0" w14:algn="none">
                  <w14:srgbClr w14:val="000000"/>
                </w14:shadow>
              </w:rPr>
              <w:t>i</w:t>
            </w:r>
          </w:p>
          <w:p w:rsidR="00E00E41" w:rsidRDefault="00E00E41" w:rsidP="00E00E41">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ile Müşteri arasındaki Hizmet Sözleşmesidir.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’de</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n hizmet talebinde bulunan tüm kişi ve kuruluşlar “MÜŞTERİ”,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“CESUR</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olarak adlandırılmıştır. </w:t>
            </w:r>
          </w:p>
          <w:p w:rsidR="00E00E41" w:rsidRPr="002A6EB6"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kabulüne kadar geçen süre zarfında taşınması, ambalajlanması ve muhafazası müşterinin sorumluluğundadır. Bu etkenlerden dolayı deney sonuçlarında oluşacak olumsuzluklardan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tarafından kabul edilmez. </w:t>
            </w:r>
            <w:r>
              <w:rPr>
                <w:rFonts w:ascii="Calibri" w:eastAsia="Calibri" w:hAnsi="Calibri" w:cs="Calibri"/>
                <w:sz w:val="14"/>
                <w:szCs w:val="14"/>
                <w:lang w:eastAsia="en-US"/>
              </w:rPr>
              <w:t>CESUR</w:t>
            </w:r>
            <w:r w:rsidRPr="008238C1">
              <w:rPr>
                <w:rFonts w:ascii="Calibri" w:eastAsia="Calibri" w:hAnsi="Calibri" w:cs="Calibri"/>
                <w:sz w:val="14"/>
                <w:szCs w:val="14"/>
                <w:lang w:eastAsia="en-US"/>
              </w:rPr>
              <w:t>’ın numune kabul kriterlerine uygun ancak ilgili standardın numune kriterlerine uygun olmayan başvurular için Akredite Deney Raporu düzenlenmez.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E00E41" w:rsidRPr="005C3CE1" w:rsidRDefault="00E00E41" w:rsidP="00E00E41">
            <w:pPr>
              <w:widowControl w:val="0"/>
              <w:numPr>
                <w:ilvl w:val="1"/>
                <w:numId w:val="3"/>
              </w:numPr>
              <w:tabs>
                <w:tab w:val="clear" w:pos="6031"/>
              </w:tabs>
              <w:suppressAutoHyphens/>
              <w:spacing w:line="276" w:lineRule="auto"/>
              <w:ind w:left="0" w:hanging="433"/>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w:t>
            </w:r>
            <w:r>
              <w:rPr>
                <w:rFonts w:ascii="Calibri" w:eastAsia="Calibri" w:hAnsi="Calibri" w:cs="Calibri"/>
                <w:sz w:val="14"/>
                <w:szCs w:val="14"/>
                <w:lang w:eastAsia="en-US"/>
              </w:rPr>
              <w:t xml:space="preserve"> </w:t>
            </w:r>
            <w:r>
              <w:t xml:space="preserve"> </w:t>
            </w:r>
            <w:r w:rsidRPr="008A7CBE">
              <w:rPr>
                <w:rFonts w:ascii="Calibri" w:eastAsia="Calibri" w:hAnsi="Calibri" w:cs="Calibri"/>
                <w:sz w:val="14"/>
                <w:szCs w:val="14"/>
                <w:lang w:eastAsia="en-US"/>
              </w:rPr>
              <w:t xml:space="preserve">http://cesur.ankara.edu.tr </w:t>
            </w:r>
            <w:r w:rsidRPr="005C3CE1">
              <w:rPr>
                <w:rFonts w:ascii="Calibri" w:eastAsia="Calibri" w:hAnsi="Calibri" w:cs="Calibri"/>
                <w:sz w:val="14"/>
                <w:szCs w:val="14"/>
                <w:lang w:eastAsia="en-US"/>
              </w:rPr>
              <w:t>) ayrıntılı olarak yayınlanmıştır.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Beyan edilen deney süreleri tahmini süre olup elde olmayan nedenlerden dolayı olabilecek gecikmelerden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 Taahhüt edilen şartlardan sapma olduğunda müşteri yazılı veya sözlü olarak bilgilendirilir.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ibraz edilmeden deney raporu düzenlenmez.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sonuçlarının bilimsel bir yayında kullanılması halinde bu deneylerin yapıldığı yerin </w:t>
            </w:r>
            <w:r>
              <w:rPr>
                <w:rFonts w:ascii="Calibri" w:eastAsia="Calibri" w:hAnsi="Calibri" w:cs="Calibri"/>
                <w:sz w:val="14"/>
                <w:szCs w:val="14"/>
                <w:lang w:eastAsia="en-US"/>
              </w:rPr>
              <w:t>Süperiletken Teknolojileri Uygulama Ve Araştırma Merkezi</w:t>
            </w:r>
            <w:r w:rsidRPr="005C3CE1">
              <w:rPr>
                <w:rFonts w:ascii="Calibri" w:eastAsia="Calibri" w:hAnsi="Calibri" w:cs="Calibri"/>
                <w:sz w:val="14"/>
                <w:szCs w:val="14"/>
                <w:lang w:eastAsia="en-US"/>
              </w:rPr>
              <w:t>olduğunun yayında belirtilmesi gerekmektedir.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w:t>
            </w:r>
            <w:r>
              <w:rPr>
                <w:rFonts w:ascii="Calibri" w:eastAsia="Calibri" w:hAnsi="Calibri" w:cs="Calibri"/>
                <w:sz w:val="14"/>
                <w:szCs w:val="14"/>
                <w:lang w:eastAsia="en-US"/>
              </w:rPr>
              <w:t xml:space="preserve"> Ankara Üniversitesi’ni</w:t>
            </w:r>
            <w:r w:rsidRPr="005C3CE1">
              <w:rPr>
                <w:rFonts w:ascii="Calibri" w:eastAsia="Calibri" w:hAnsi="Calibri" w:cs="Calibri"/>
                <w:sz w:val="14"/>
                <w:szCs w:val="14"/>
                <w:lang w:eastAsia="en-US"/>
              </w:rPr>
              <w:t xml:space="preserve">n adının zikredilerek ve/veya sözkonusu ürünün </w:t>
            </w:r>
            <w:r>
              <w:rPr>
                <w:rFonts w:ascii="Calibri" w:eastAsia="Calibri" w:hAnsi="Calibri" w:cs="Calibri"/>
                <w:sz w:val="14"/>
                <w:szCs w:val="14"/>
                <w:lang w:eastAsia="en-US"/>
              </w:rPr>
              <w:t xml:space="preserve"> Ankara Üniversitesi</w:t>
            </w:r>
            <w:r w:rsidRPr="005C3CE1">
              <w:rPr>
                <w:rFonts w:ascii="Calibri" w:eastAsia="Calibri" w:hAnsi="Calibri" w:cs="Calibri"/>
                <w:sz w:val="14"/>
                <w:szCs w:val="14"/>
                <w:lang w:eastAsia="en-US"/>
              </w:rPr>
              <w:t xml:space="preserve"> tarafından onaylandığı anlamına gelecek şekilde kullanılmayacağını taahhüt eder.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E00E4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Pr>
                <w:rFonts w:ascii="Calibri" w:eastAsia="Calibri" w:hAnsi="Calibri" w:cs="Calibri"/>
                <w:sz w:val="14"/>
                <w:szCs w:val="14"/>
                <w:lang w:eastAsia="en-US"/>
              </w:rPr>
              <w:t>CESUR</w:t>
            </w:r>
            <w:r w:rsidRPr="00DD50CC">
              <w:rPr>
                <w:rFonts w:ascii="Calibri" w:eastAsia="Calibri" w:hAnsi="Calibri" w:cs="Calibri"/>
                <w:sz w:val="14"/>
                <w:szCs w:val="14"/>
                <w:lang w:eastAsia="en-US"/>
              </w:rPr>
              <w:t>, müşteri bilgilerinin üçüncü şahıslarla paylaşılmayacağını bu sözleşme ile güvence altına alır. Ancak kanun veya mevzuat gereği yasal otorite müşteriye ait bilgilere ulaşmak isterse, bilgiler paylaşılmadan önce müşteri bilgilendirilir.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’a deney talebinde bulunulan SANTEZ, KOSGEB, BAP, AB, TÜBİTAK vb. kapsamında yürütülen projelerin içerik, süre ve deney bilgileri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bilinmemekte ve takibi yapılmamaktadır.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Pr>
                <w:rFonts w:ascii="Calibri" w:eastAsia="Calibri" w:hAnsi="Calibri" w:cs="Calibri"/>
                <w:sz w:val="14"/>
                <w:szCs w:val="14"/>
                <w:lang w:eastAsia="en-US"/>
              </w:rPr>
              <w:t>Ankara Üniversitesi</w:t>
            </w:r>
            <w:r w:rsidRPr="002A6EB6">
              <w:rPr>
                <w:rFonts w:ascii="Calibri" w:eastAsia="Calibri" w:hAnsi="Calibri" w:cs="Calibri"/>
                <w:sz w:val="14"/>
                <w:szCs w:val="14"/>
                <w:lang w:eastAsia="en-US"/>
              </w:rPr>
              <w:t xml:space="preserve"> Döner Sermaye İşletmesi’nden alınacak fatura içeriğinin birbiriyle farklı olmasında doğabilecek hukuki ve cezai sorumluluklar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tanzim edilen işbu sözleşme gereğince proje yürütücüsü ve müşterilere aittir.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sidRPr="005C3CE1">
              <w:rPr>
                <w:rFonts w:ascii="Calibri" w:eastAsia="Calibri" w:hAnsi="Calibri" w:cs="Calibri"/>
                <w:sz w:val="14"/>
                <w:szCs w:val="14"/>
                <w:lang w:eastAsia="en-US"/>
              </w:rPr>
              <w:t>Anlaşmazlık durumlarında Ankara Mahkemeleri yetkilidir.</w:t>
            </w:r>
          </w:p>
        </w:tc>
      </w:tr>
      <w:tr w:rsidR="00E00E41" w:rsidRPr="0054339C" w:rsidTr="00A238E1">
        <w:trPr>
          <w:cantSplit/>
          <w:trHeight w:val="763"/>
        </w:trPr>
        <w:tc>
          <w:tcPr>
            <w:tcW w:w="271" w:type="pct"/>
            <w:vMerge/>
            <w:tcBorders>
              <w:left w:val="single" w:sz="12" w:space="0" w:color="auto"/>
              <w:bottom w:val="single" w:sz="12" w:space="0" w:color="auto"/>
              <w:right w:val="single" w:sz="4" w:space="0" w:color="auto"/>
            </w:tcBorders>
            <w:shd w:val="clear" w:color="auto" w:fill="auto"/>
            <w:textDirection w:val="btLr"/>
            <w:vAlign w:val="center"/>
          </w:tcPr>
          <w:p w:rsidR="00E00E41" w:rsidRDefault="00E00E41" w:rsidP="00E00E41">
            <w:pPr>
              <w:pStyle w:val="GurupBasligi"/>
              <w:snapToGrid w:val="0"/>
              <w:spacing w:before="0" w:after="0"/>
              <w:jc w:val="center"/>
              <w:rPr>
                <w:rFonts w:ascii="Calibri" w:hAnsi="Calibri" w:cs="Calibri"/>
                <w:szCs w:val="18"/>
              </w:rPr>
            </w:pPr>
          </w:p>
        </w:tc>
        <w:tc>
          <w:tcPr>
            <w:tcW w:w="4729" w:type="pct"/>
            <w:gridSpan w:val="2"/>
            <w:tcBorders>
              <w:top w:val="nil"/>
              <w:left w:val="single" w:sz="4" w:space="0" w:color="auto"/>
              <w:bottom w:val="single" w:sz="12" w:space="0" w:color="auto"/>
              <w:right w:val="single" w:sz="12" w:space="0" w:color="auto"/>
            </w:tcBorders>
            <w:shd w:val="clear" w:color="auto" w:fill="FFFFFF" w:themeFill="background1"/>
          </w:tcPr>
          <w:p w:rsidR="00E00E41" w:rsidRPr="001261D7" w:rsidRDefault="00E00E41" w:rsidP="00E00E41">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sz w:val="20"/>
                <w:szCs w:val="20"/>
              </w:rPr>
              <w:t>CESUR</w:t>
            </w:r>
            <w:r w:rsidRPr="001261D7">
              <w:rPr>
                <w:rFonts w:ascii="Calibri" w:hAnsi="Calibri" w:cs="Calibri"/>
                <w:b/>
                <w:sz w:val="20"/>
                <w:szCs w:val="20"/>
              </w:rPr>
              <w:t xml:space="preserve"> DENEY HİZMETİ SÖZLEŞMESİ’NDEKİ HÜKÜMLERİ AYNEN KABUL ETTİĞİMİ BEYAN EDERİM.</w:t>
            </w:r>
          </w:p>
          <w:p w:rsidR="00E00E41" w:rsidRPr="001261D7" w:rsidRDefault="00E00E41" w:rsidP="00E00E41">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E00E41" w:rsidRPr="0054339C" w:rsidRDefault="00E00E41" w:rsidP="00E00E41">
            <w:pPr>
              <w:pStyle w:val="GurupBasligi"/>
              <w:spacing w:before="60" w:after="0"/>
              <w:jc w:val="left"/>
              <w:rPr>
                <w:rFonts w:ascii="Calibri" w:hAnsi="Calibri" w:cs="Calibri"/>
                <w:b w:val="0"/>
                <w:szCs w:val="18"/>
              </w:rPr>
            </w:pPr>
          </w:p>
        </w:tc>
      </w:tr>
    </w:tbl>
    <w:p w:rsidR="00903EA7" w:rsidRPr="00D801FA" w:rsidRDefault="00081125" w:rsidP="00E00E41">
      <w:pPr>
        <w:rPr>
          <w:rFonts w:ascii="Arial" w:hAnsi="Arial" w:cs="Arial"/>
          <w:b/>
          <w:sz w:val="22"/>
          <w:szCs w:val="22"/>
        </w:rPr>
      </w:pPr>
      <w:r w:rsidRPr="00D801FA">
        <w:rPr>
          <w:rFonts w:ascii="Arial" w:hAnsi="Arial" w:cs="Arial"/>
          <w:b/>
          <w:sz w:val="22"/>
          <w:szCs w:val="22"/>
        </w:rPr>
        <w:lastRenderedPageBreak/>
        <w:t xml:space="preserve">    </w:t>
      </w:r>
      <w:r w:rsidR="00D60A47" w:rsidRPr="00D801FA">
        <w:rPr>
          <w:rFonts w:ascii="Arial" w:hAnsi="Arial" w:cs="Arial"/>
          <w:b/>
          <w:sz w:val="22"/>
          <w:szCs w:val="22"/>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373"/>
        <w:gridCol w:w="3648"/>
        <w:gridCol w:w="2759"/>
      </w:tblGrid>
      <w:tr w:rsidR="00903EA7" w:rsidRPr="00CE6B40" w:rsidTr="0016165F">
        <w:trPr>
          <w:trHeight w:val="289"/>
        </w:trPr>
        <w:tc>
          <w:tcPr>
            <w:tcW w:w="426" w:type="dxa"/>
            <w:vMerge w:val="restart"/>
            <w:textDirection w:val="btLr"/>
            <w:vAlign w:val="center"/>
          </w:tcPr>
          <w:p w:rsidR="00903EA7" w:rsidRPr="00CE6B40" w:rsidRDefault="00903EA7" w:rsidP="00C86059">
            <w:pPr>
              <w:pStyle w:val="GrupYazi"/>
              <w:snapToGrid w:val="0"/>
              <w:spacing w:before="0" w:after="0"/>
              <w:jc w:val="center"/>
              <w:rPr>
                <w:rFonts w:ascii="Calibri" w:hAnsi="Calibri" w:cs="Calibri"/>
                <w:b/>
                <w:szCs w:val="18"/>
              </w:rPr>
            </w:pPr>
            <w:r w:rsidRPr="00CE6B40">
              <w:rPr>
                <w:rFonts w:ascii="Calibri" w:hAnsi="Calibri" w:cs="Calibri"/>
                <w:b/>
                <w:szCs w:val="18"/>
              </w:rPr>
              <w:t>DENEY BİLGİLERİ</w:t>
            </w:r>
          </w:p>
        </w:tc>
        <w:tc>
          <w:tcPr>
            <w:tcW w:w="9780" w:type="dxa"/>
            <w:gridSpan w:val="3"/>
            <w:vAlign w:val="center"/>
          </w:tcPr>
          <w:p w:rsidR="00903EA7" w:rsidRPr="00CE6B40" w:rsidRDefault="00903EA7" w:rsidP="00C86059">
            <w:pPr>
              <w:pStyle w:val="GrupYazi"/>
              <w:tabs>
                <w:tab w:val="left" w:pos="7046"/>
              </w:tabs>
              <w:snapToGrid w:val="0"/>
              <w:spacing w:before="0" w:after="0"/>
              <w:jc w:val="left"/>
              <w:rPr>
                <w:rFonts w:ascii="Calibri" w:hAnsi="Calibri" w:cs="Calibri"/>
                <w:b/>
                <w:szCs w:val="18"/>
              </w:rPr>
            </w:pPr>
            <w:r w:rsidRPr="00CE6B40">
              <w:rPr>
                <w:rFonts w:ascii="Calibri" w:hAnsi="Calibri" w:cs="Calibri"/>
                <w:b/>
                <w:szCs w:val="18"/>
              </w:rPr>
              <w:t>Deneylerin gerçekleştirilebilmesi için bu formun eksiksiz doldurulması gereklidir.</w:t>
            </w:r>
            <w:r w:rsidRPr="00CE6B40">
              <w:rPr>
                <w:rFonts w:ascii="Calibri" w:hAnsi="Calibri" w:cs="Calibri"/>
                <w:b/>
                <w:szCs w:val="18"/>
              </w:rPr>
              <w:tab/>
            </w:r>
          </w:p>
        </w:tc>
      </w:tr>
      <w:tr w:rsidR="00903EA7" w:rsidRPr="00CE6B40" w:rsidTr="0016165F">
        <w:trPr>
          <w:trHeight w:val="499"/>
        </w:trPr>
        <w:tc>
          <w:tcPr>
            <w:tcW w:w="426" w:type="dxa"/>
            <w:vMerge/>
            <w:textDirection w:val="btLr"/>
            <w:vAlign w:val="center"/>
          </w:tcPr>
          <w:p w:rsidR="00903EA7" w:rsidRPr="00CE6B40" w:rsidRDefault="00903EA7" w:rsidP="00C86059">
            <w:pPr>
              <w:pStyle w:val="GrupYazi"/>
              <w:snapToGrid w:val="0"/>
              <w:spacing w:before="0" w:after="0"/>
              <w:jc w:val="center"/>
              <w:rPr>
                <w:rFonts w:ascii="Calibri" w:hAnsi="Calibri" w:cs="Calibri"/>
                <w:b/>
                <w:szCs w:val="18"/>
              </w:rPr>
            </w:pPr>
          </w:p>
        </w:tc>
        <w:tc>
          <w:tcPr>
            <w:tcW w:w="3373" w:type="dxa"/>
            <w:vAlign w:val="center"/>
          </w:tcPr>
          <w:p w:rsidR="00903EA7" w:rsidRPr="00CE6B40" w:rsidRDefault="00903EA7" w:rsidP="00C86059">
            <w:pPr>
              <w:pStyle w:val="GurupBasligi"/>
              <w:snapToGrid w:val="0"/>
              <w:spacing w:before="0" w:after="0"/>
              <w:jc w:val="left"/>
              <w:rPr>
                <w:rFonts w:ascii="Calibri" w:hAnsi="Calibri" w:cs="Calibri"/>
                <w:szCs w:val="18"/>
              </w:rPr>
            </w:pPr>
            <w:r w:rsidRPr="00CE6B40">
              <w:rPr>
                <w:rFonts w:ascii="Calibri" w:hAnsi="Calibri" w:cs="Calibri"/>
                <w:bCs/>
                <w:szCs w:val="18"/>
              </w:rPr>
              <w:t>Deney Cihazı</w:t>
            </w:r>
            <w:r w:rsidRPr="00CE6B40">
              <w:rPr>
                <w:rFonts w:ascii="Calibri" w:hAnsi="Calibri" w:cs="Calibri"/>
                <w:szCs w:val="18"/>
              </w:rPr>
              <w:tab/>
            </w:r>
          </w:p>
          <w:p w:rsidR="00903EA7" w:rsidRPr="00CE6B40" w:rsidRDefault="00903EA7" w:rsidP="00C86059">
            <w:pPr>
              <w:pStyle w:val="GurupBasligi"/>
              <w:snapToGrid w:val="0"/>
              <w:spacing w:before="0" w:after="0"/>
              <w:jc w:val="left"/>
              <w:rPr>
                <w:rFonts w:ascii="Calibri" w:hAnsi="Calibri" w:cs="Calibri"/>
                <w:b w:val="0"/>
                <w:szCs w:val="18"/>
              </w:rPr>
            </w:pPr>
            <w:r w:rsidRPr="00CE6B40">
              <w:rPr>
                <w:rFonts w:ascii="MS Gothic" w:eastAsia="MS Gothic" w:hAnsi="MS Gothic" w:cs="MS Gothic" w:hint="eastAsia"/>
                <w:b w:val="0"/>
                <w:szCs w:val="18"/>
              </w:rPr>
              <w:t>☐</w:t>
            </w:r>
            <w:r>
              <w:rPr>
                <w:rFonts w:ascii="Calibri" w:hAnsi="Calibri" w:cs="Calibri"/>
                <w:b w:val="0"/>
                <w:szCs w:val="18"/>
              </w:rPr>
              <w:t>Kül Fırını (1100</w:t>
            </w:r>
            <w:r w:rsidRPr="00903EA7">
              <w:rPr>
                <w:rFonts w:ascii="Calibri" w:hAnsi="Calibri" w:cs="Calibri"/>
                <w:b w:val="0"/>
                <w:szCs w:val="18"/>
              </w:rPr>
              <w:t>°C</w:t>
            </w:r>
            <w:r>
              <w:rPr>
                <w:rFonts w:ascii="Calibri" w:hAnsi="Calibri" w:cs="Calibri"/>
                <w:b w:val="0"/>
                <w:szCs w:val="18"/>
              </w:rPr>
              <w:t>’ye kadar)</w:t>
            </w:r>
          </w:p>
          <w:p w:rsidR="00903EA7" w:rsidRPr="00CE6B40" w:rsidRDefault="00903EA7" w:rsidP="00C86059">
            <w:pPr>
              <w:pStyle w:val="GurupBasligi"/>
              <w:snapToGrid w:val="0"/>
              <w:spacing w:before="0" w:after="0"/>
              <w:jc w:val="left"/>
              <w:rPr>
                <w:rFonts w:ascii="Calibri" w:hAnsi="Calibri" w:cs="Calibri"/>
                <w:b w:val="0"/>
                <w:szCs w:val="18"/>
              </w:rPr>
            </w:pPr>
            <w:r w:rsidRPr="00CE6B40">
              <w:rPr>
                <w:rFonts w:ascii="MS Gothic" w:eastAsia="MS Gothic" w:hAnsi="MS Gothic" w:cs="MS Gothic" w:hint="eastAsia"/>
                <w:b w:val="0"/>
                <w:szCs w:val="18"/>
              </w:rPr>
              <w:t>☐</w:t>
            </w:r>
            <w:r>
              <w:rPr>
                <w:rFonts w:ascii="Calibri" w:hAnsi="Calibri" w:cs="Calibri"/>
                <w:b w:val="0"/>
                <w:szCs w:val="18"/>
              </w:rPr>
              <w:t>Yatay Tüp Fırın (1100</w:t>
            </w:r>
            <w:r w:rsidRPr="00903EA7">
              <w:rPr>
                <w:rFonts w:ascii="Calibri" w:hAnsi="Calibri" w:cs="Calibri"/>
                <w:b w:val="0"/>
                <w:szCs w:val="18"/>
              </w:rPr>
              <w:t>°C</w:t>
            </w:r>
            <w:r>
              <w:rPr>
                <w:rFonts w:ascii="Calibri" w:hAnsi="Calibri" w:cs="Calibri"/>
                <w:b w:val="0"/>
                <w:szCs w:val="18"/>
              </w:rPr>
              <w:t>’ye kadar)</w:t>
            </w:r>
          </w:p>
          <w:p w:rsidR="00903EA7" w:rsidRDefault="00903EA7" w:rsidP="00C86059">
            <w:pPr>
              <w:pStyle w:val="GurupBasligi"/>
              <w:snapToGrid w:val="0"/>
              <w:spacing w:before="0" w:after="0"/>
              <w:jc w:val="left"/>
              <w:rPr>
                <w:rFonts w:ascii="Calibri" w:eastAsia="Calibri" w:hAnsi="Calibri" w:cs="Calibri"/>
                <w:b w:val="0"/>
                <w:szCs w:val="18"/>
                <w:lang w:eastAsia="en-US"/>
              </w:rPr>
            </w:pPr>
            <w:r w:rsidRPr="00CE6B40">
              <w:rPr>
                <w:rFonts w:ascii="MS Gothic" w:eastAsia="MS Gothic" w:hAnsi="MS Gothic" w:cs="MS Gothic" w:hint="eastAsia"/>
                <w:b w:val="0"/>
                <w:szCs w:val="18"/>
              </w:rPr>
              <w:t>☐</w:t>
            </w:r>
            <w:r>
              <w:rPr>
                <w:rFonts w:ascii="Calibri" w:eastAsia="Calibri" w:hAnsi="Calibri" w:cs="Calibri"/>
                <w:b w:val="0"/>
                <w:szCs w:val="18"/>
                <w:lang w:eastAsia="en-US"/>
              </w:rPr>
              <w:t>Universal Fırın</w:t>
            </w:r>
          </w:p>
          <w:p w:rsidR="00903EA7" w:rsidRDefault="00903EA7" w:rsidP="00C86059">
            <w:pPr>
              <w:pStyle w:val="GurupBasligi"/>
              <w:snapToGrid w:val="0"/>
              <w:spacing w:before="0" w:after="0"/>
              <w:jc w:val="left"/>
              <w:rPr>
                <w:rFonts w:ascii="Calibri" w:hAnsi="Calibri" w:cs="Calibri"/>
                <w:b w:val="0"/>
                <w:szCs w:val="18"/>
              </w:rPr>
            </w:pPr>
            <w:r w:rsidRPr="0045028A">
              <w:rPr>
                <w:rFonts w:ascii="MS Gothic" w:eastAsia="MS Gothic" w:hAnsi="MS Gothic" w:cs="MS Gothic" w:hint="eastAsia"/>
                <w:b w:val="0"/>
                <w:szCs w:val="18"/>
              </w:rPr>
              <w:t>☐</w:t>
            </w:r>
            <w:r>
              <w:rPr>
                <w:rFonts w:ascii="Calibri" w:hAnsi="Calibri" w:cs="Calibri"/>
                <w:b w:val="0"/>
                <w:szCs w:val="18"/>
              </w:rPr>
              <w:t>Vakumlu Etüv (320</w:t>
            </w:r>
            <w:r w:rsidRPr="00903EA7">
              <w:rPr>
                <w:rFonts w:ascii="Calibri" w:hAnsi="Calibri" w:cs="Calibri"/>
                <w:b w:val="0"/>
                <w:szCs w:val="18"/>
              </w:rPr>
              <w:t>°C</w:t>
            </w:r>
            <w:r>
              <w:rPr>
                <w:rFonts w:ascii="Calibri" w:hAnsi="Calibri" w:cs="Calibri"/>
                <w:b w:val="0"/>
                <w:szCs w:val="18"/>
              </w:rPr>
              <w:t>’ye kadar)</w:t>
            </w:r>
          </w:p>
          <w:p w:rsidR="00903EA7" w:rsidRDefault="00903EA7" w:rsidP="00C86059">
            <w:pPr>
              <w:pStyle w:val="GurupBasligi"/>
              <w:snapToGrid w:val="0"/>
              <w:spacing w:before="0" w:after="0"/>
              <w:jc w:val="left"/>
              <w:rPr>
                <w:rFonts w:asciiTheme="minorHAnsi" w:eastAsia="MS Gothic" w:hAnsiTheme="minorHAnsi" w:cstheme="minorHAnsi"/>
                <w:b w:val="0"/>
                <w:szCs w:val="18"/>
              </w:rPr>
            </w:pPr>
            <w:r w:rsidRPr="0045028A">
              <w:rPr>
                <w:rFonts w:ascii="MS Gothic" w:eastAsia="MS Gothic" w:hAnsi="MS Gothic" w:cs="MS Gothic" w:hint="eastAsia"/>
                <w:b w:val="0"/>
                <w:szCs w:val="18"/>
              </w:rPr>
              <w:t>☐</w:t>
            </w:r>
            <w:r w:rsidRPr="00903EA7">
              <w:rPr>
                <w:rFonts w:asciiTheme="minorHAnsi" w:eastAsia="MS Gothic" w:hAnsiTheme="minorHAnsi" w:cstheme="minorHAnsi"/>
                <w:b w:val="0"/>
                <w:szCs w:val="18"/>
              </w:rPr>
              <w:t>Yatay Tüp Fırın</w:t>
            </w:r>
            <w:r>
              <w:rPr>
                <w:rFonts w:asciiTheme="minorHAnsi" w:eastAsia="MS Gothic" w:hAnsiTheme="minorHAnsi" w:cstheme="minorHAnsi"/>
                <w:b w:val="0"/>
                <w:szCs w:val="18"/>
              </w:rPr>
              <w:t xml:space="preserve"> (Azot, </w:t>
            </w:r>
            <w:r w:rsidRPr="00903EA7">
              <w:rPr>
                <w:rFonts w:asciiTheme="minorHAnsi" w:eastAsia="MS Gothic" w:hAnsiTheme="minorHAnsi" w:cstheme="minorHAnsi"/>
                <w:b w:val="0"/>
                <w:szCs w:val="18"/>
              </w:rPr>
              <w:t>Argon, Oksijen</w:t>
            </w:r>
          </w:p>
          <w:p w:rsidR="00903EA7" w:rsidRDefault="00903EA7" w:rsidP="00C86059">
            <w:pPr>
              <w:pStyle w:val="GurupBasligi"/>
              <w:snapToGrid w:val="0"/>
              <w:spacing w:before="0" w:after="0"/>
              <w:jc w:val="left"/>
              <w:rPr>
                <w:rFonts w:ascii="Calibri" w:hAnsi="Calibri" w:cs="Calibri"/>
                <w:b w:val="0"/>
                <w:szCs w:val="18"/>
              </w:rPr>
            </w:pPr>
            <w:r>
              <w:rPr>
                <w:rFonts w:asciiTheme="minorHAnsi" w:eastAsia="MS Gothic" w:hAnsiTheme="minorHAnsi" w:cstheme="minorHAnsi"/>
                <w:b w:val="0"/>
                <w:szCs w:val="18"/>
              </w:rPr>
              <w:t xml:space="preserve"> 1-10 bar bas</w:t>
            </w:r>
            <w:r w:rsidRPr="00903EA7">
              <w:rPr>
                <w:rFonts w:asciiTheme="minorHAnsi" w:eastAsia="MS Gothic" w:hAnsiTheme="minorHAnsi" w:cstheme="minorHAnsi"/>
                <w:b w:val="0"/>
                <w:szCs w:val="18"/>
              </w:rPr>
              <w:t>ınç altında</w:t>
            </w:r>
            <w:r>
              <w:rPr>
                <w:rFonts w:asciiTheme="minorHAnsi" w:eastAsia="MS Gothic" w:hAnsiTheme="minorHAnsi" w:cstheme="minorHAnsi"/>
                <w:b w:val="0"/>
                <w:szCs w:val="18"/>
              </w:rPr>
              <w:t xml:space="preserve"> 1200 </w:t>
            </w:r>
            <w:r w:rsidRPr="00903EA7">
              <w:rPr>
                <w:rFonts w:ascii="Calibri" w:hAnsi="Calibri" w:cs="Calibri"/>
                <w:b w:val="0"/>
                <w:szCs w:val="18"/>
              </w:rPr>
              <w:t>°C</w:t>
            </w:r>
            <w:r>
              <w:rPr>
                <w:rFonts w:asciiTheme="minorHAnsi" w:eastAsia="MS Gothic" w:hAnsiTheme="minorHAnsi" w:cstheme="minorHAnsi"/>
                <w:b w:val="0"/>
                <w:szCs w:val="18"/>
              </w:rPr>
              <w:t xml:space="preserve">’ye </w:t>
            </w:r>
            <w:r w:rsidRPr="00903EA7">
              <w:rPr>
                <w:rFonts w:asciiTheme="minorHAnsi" w:eastAsia="MS Gothic" w:hAnsiTheme="minorHAnsi" w:cstheme="minorHAnsi"/>
                <w:b w:val="0"/>
                <w:szCs w:val="18"/>
              </w:rPr>
              <w:t>kadar</w:t>
            </w:r>
            <w:r>
              <w:rPr>
                <w:rFonts w:asciiTheme="minorHAnsi" w:eastAsia="MS Gothic" w:hAnsiTheme="minorHAnsi" w:cstheme="minorHAnsi"/>
                <w:b w:val="0"/>
                <w:szCs w:val="18"/>
              </w:rPr>
              <w:t xml:space="preserve"> )</w:t>
            </w:r>
          </w:p>
          <w:p w:rsidR="00903EA7" w:rsidRPr="0045028A" w:rsidRDefault="00903EA7" w:rsidP="00C86059">
            <w:pPr>
              <w:pStyle w:val="GurupBasligi"/>
              <w:snapToGrid w:val="0"/>
              <w:spacing w:before="0" w:after="0"/>
              <w:jc w:val="left"/>
              <w:rPr>
                <w:rFonts w:ascii="Calibri" w:hAnsi="Calibri" w:cs="Calibri"/>
                <w:b w:val="0"/>
                <w:szCs w:val="18"/>
              </w:rPr>
            </w:pPr>
          </w:p>
        </w:tc>
        <w:tc>
          <w:tcPr>
            <w:tcW w:w="3648" w:type="dxa"/>
            <w:vAlign w:val="center"/>
          </w:tcPr>
          <w:p w:rsidR="007C0632" w:rsidRDefault="007C0632" w:rsidP="00C86059">
            <w:pPr>
              <w:pStyle w:val="GurupBasligi"/>
              <w:snapToGrid w:val="0"/>
              <w:spacing w:before="0" w:after="0"/>
              <w:jc w:val="left"/>
              <w:rPr>
                <w:rFonts w:ascii="MS Gothic" w:eastAsia="MS Gothic" w:hAnsi="MS Gothic" w:cs="MS Gothic"/>
                <w:b w:val="0"/>
                <w:szCs w:val="18"/>
              </w:rPr>
            </w:pPr>
          </w:p>
          <w:p w:rsidR="00903EA7" w:rsidRPr="00CE6B40" w:rsidRDefault="00903EA7" w:rsidP="00C86059">
            <w:pPr>
              <w:pStyle w:val="GurupBasligi"/>
              <w:snapToGrid w:val="0"/>
              <w:spacing w:before="0" w:after="0"/>
              <w:jc w:val="left"/>
              <w:rPr>
                <w:rFonts w:ascii="Calibri" w:hAnsi="Calibri" w:cs="Calibri"/>
                <w:b w:val="0"/>
                <w:szCs w:val="18"/>
              </w:rPr>
            </w:pPr>
            <w:r w:rsidRPr="00CE6B40">
              <w:rPr>
                <w:rFonts w:ascii="MS Gothic" w:eastAsia="MS Gothic" w:hAnsi="MS Gothic" w:cs="MS Gothic" w:hint="eastAsia"/>
                <w:b w:val="0"/>
                <w:szCs w:val="18"/>
              </w:rPr>
              <w:t>☐</w:t>
            </w:r>
            <w:r w:rsidRPr="00903EA7">
              <w:rPr>
                <w:rFonts w:asciiTheme="minorHAnsi" w:eastAsia="MS Gothic" w:hAnsiTheme="minorHAnsi" w:cstheme="minorHAnsi"/>
                <w:b w:val="0"/>
                <w:szCs w:val="18"/>
              </w:rPr>
              <w:t xml:space="preserve">Yatay Tüp </w:t>
            </w:r>
            <w:r w:rsidR="007C0632">
              <w:rPr>
                <w:rFonts w:asciiTheme="minorHAnsi" w:eastAsia="MS Gothic" w:hAnsiTheme="minorHAnsi" w:cstheme="minorHAnsi"/>
                <w:b w:val="0"/>
                <w:szCs w:val="18"/>
              </w:rPr>
              <w:t>Fırın (Vakum Altında 1200</w:t>
            </w:r>
            <w:r w:rsidR="007C0632" w:rsidRPr="00903EA7">
              <w:rPr>
                <w:rFonts w:ascii="Calibri" w:hAnsi="Calibri" w:cs="Calibri"/>
                <w:b w:val="0"/>
                <w:szCs w:val="18"/>
              </w:rPr>
              <w:t>°C</w:t>
            </w:r>
            <w:r w:rsidR="007C0632">
              <w:rPr>
                <w:rFonts w:asciiTheme="minorHAnsi" w:eastAsia="MS Gothic" w:hAnsiTheme="minorHAnsi" w:cstheme="minorHAnsi"/>
                <w:b w:val="0"/>
                <w:szCs w:val="18"/>
              </w:rPr>
              <w:t>’</w:t>
            </w:r>
            <w:r w:rsidRPr="00903EA7">
              <w:rPr>
                <w:rFonts w:asciiTheme="minorHAnsi" w:eastAsia="MS Gothic" w:hAnsiTheme="minorHAnsi" w:cstheme="minorHAnsi"/>
                <w:b w:val="0"/>
                <w:szCs w:val="18"/>
              </w:rPr>
              <w:t>ye kadar)</w:t>
            </w:r>
            <w:r w:rsidRPr="00CE6B40">
              <w:rPr>
                <w:rFonts w:ascii="Calibri" w:hAnsi="Calibri" w:cs="Calibri"/>
                <w:b w:val="0"/>
                <w:szCs w:val="18"/>
              </w:rPr>
              <w:t xml:space="preserve"> </w:t>
            </w:r>
          </w:p>
          <w:p w:rsidR="00903EA7" w:rsidRPr="00CE6B40" w:rsidRDefault="00903EA7" w:rsidP="00C86059">
            <w:pPr>
              <w:pStyle w:val="GurupBasligi"/>
              <w:snapToGrid w:val="0"/>
              <w:spacing w:before="0" w:after="0"/>
              <w:jc w:val="left"/>
              <w:rPr>
                <w:rFonts w:ascii="Calibri" w:eastAsia="MS Gothic" w:hAnsi="Calibri" w:cs="Calibri"/>
                <w:b w:val="0"/>
                <w:szCs w:val="18"/>
              </w:rPr>
            </w:pPr>
            <w:r w:rsidRPr="00CE6B40">
              <w:rPr>
                <w:rFonts w:ascii="MS Gothic" w:eastAsia="MS Gothic" w:hAnsi="MS Gothic" w:cs="MS Gothic" w:hint="eastAsia"/>
                <w:b w:val="0"/>
                <w:szCs w:val="18"/>
              </w:rPr>
              <w:t>☐</w:t>
            </w:r>
            <w:r w:rsidR="007C0632" w:rsidRPr="007C0632">
              <w:rPr>
                <w:rFonts w:asciiTheme="minorHAnsi" w:eastAsia="MS Gothic" w:hAnsiTheme="minorHAnsi" w:cstheme="minorHAnsi"/>
                <w:b w:val="0"/>
                <w:szCs w:val="18"/>
              </w:rPr>
              <w:t xml:space="preserve">Yatay Tüp Fırın (Oksijen 0.1-5 </w:t>
            </w:r>
            <w:r w:rsidR="007C0632">
              <w:rPr>
                <w:rFonts w:asciiTheme="minorHAnsi" w:eastAsia="MS Gothic" w:hAnsiTheme="minorHAnsi" w:cstheme="minorHAnsi"/>
                <w:b w:val="0"/>
                <w:szCs w:val="18"/>
              </w:rPr>
              <w:t>L/min akış durumunda 1200</w:t>
            </w:r>
            <w:r w:rsidR="007C0632" w:rsidRPr="00903EA7">
              <w:rPr>
                <w:rFonts w:ascii="Calibri" w:hAnsi="Calibri" w:cs="Calibri"/>
                <w:b w:val="0"/>
                <w:szCs w:val="18"/>
              </w:rPr>
              <w:t>°C</w:t>
            </w:r>
            <w:r w:rsidR="007C0632">
              <w:rPr>
                <w:rFonts w:asciiTheme="minorHAnsi" w:eastAsia="MS Gothic" w:hAnsiTheme="minorHAnsi" w:cstheme="minorHAnsi"/>
                <w:b w:val="0"/>
                <w:szCs w:val="18"/>
              </w:rPr>
              <w:t>’</w:t>
            </w:r>
            <w:r w:rsidR="007C0632" w:rsidRPr="007C0632">
              <w:rPr>
                <w:rFonts w:asciiTheme="minorHAnsi" w:eastAsia="MS Gothic" w:hAnsiTheme="minorHAnsi" w:cstheme="minorHAnsi"/>
                <w:b w:val="0"/>
                <w:szCs w:val="18"/>
              </w:rPr>
              <w:t>ye kadar)</w:t>
            </w:r>
          </w:p>
          <w:p w:rsidR="00903EA7" w:rsidRPr="00CE6B40" w:rsidRDefault="00903EA7" w:rsidP="00C86059">
            <w:pPr>
              <w:pStyle w:val="GurupBasligi"/>
              <w:snapToGrid w:val="0"/>
              <w:spacing w:before="0" w:after="0"/>
              <w:jc w:val="left"/>
              <w:rPr>
                <w:rFonts w:ascii="Calibri" w:eastAsia="MS Gothic" w:hAnsi="Calibri" w:cs="Calibri"/>
                <w:b w:val="0"/>
                <w:szCs w:val="18"/>
              </w:rPr>
            </w:pPr>
            <w:r w:rsidRPr="00CE6B40">
              <w:rPr>
                <w:rFonts w:ascii="MS Gothic" w:eastAsia="MS Gothic" w:hAnsi="MS Gothic" w:cs="MS Gothic" w:hint="eastAsia"/>
                <w:b w:val="0"/>
                <w:szCs w:val="18"/>
              </w:rPr>
              <w:t>☐</w:t>
            </w:r>
            <w:r w:rsidR="007C0632">
              <w:rPr>
                <w:rFonts w:asciiTheme="minorHAnsi" w:eastAsia="MS Gothic" w:hAnsiTheme="minorHAnsi" w:cstheme="minorHAnsi"/>
                <w:b w:val="0"/>
                <w:szCs w:val="18"/>
              </w:rPr>
              <w:t>Yatay Tüp Fırın (Azot</w:t>
            </w:r>
            <w:r w:rsidR="007C0632" w:rsidRPr="007C0632">
              <w:rPr>
                <w:rFonts w:asciiTheme="minorHAnsi" w:eastAsia="MS Gothic" w:hAnsiTheme="minorHAnsi" w:cstheme="minorHAnsi"/>
                <w:b w:val="0"/>
                <w:szCs w:val="18"/>
              </w:rPr>
              <w:t xml:space="preserve"> 0.1-5 </w:t>
            </w:r>
            <w:r w:rsidR="007C0632">
              <w:rPr>
                <w:rFonts w:asciiTheme="minorHAnsi" w:eastAsia="MS Gothic" w:hAnsiTheme="minorHAnsi" w:cstheme="minorHAnsi"/>
                <w:b w:val="0"/>
                <w:szCs w:val="18"/>
              </w:rPr>
              <w:t>L/min akış durumunda 1200</w:t>
            </w:r>
            <w:r w:rsidR="007C0632" w:rsidRPr="00903EA7">
              <w:rPr>
                <w:rFonts w:ascii="Calibri" w:hAnsi="Calibri" w:cs="Calibri"/>
                <w:b w:val="0"/>
                <w:szCs w:val="18"/>
              </w:rPr>
              <w:t>°C</w:t>
            </w:r>
            <w:r w:rsidR="007C0632">
              <w:rPr>
                <w:rFonts w:asciiTheme="minorHAnsi" w:eastAsia="MS Gothic" w:hAnsiTheme="minorHAnsi" w:cstheme="minorHAnsi"/>
                <w:b w:val="0"/>
                <w:szCs w:val="18"/>
              </w:rPr>
              <w:t>’</w:t>
            </w:r>
            <w:r w:rsidR="007C0632" w:rsidRPr="007C0632">
              <w:rPr>
                <w:rFonts w:asciiTheme="minorHAnsi" w:eastAsia="MS Gothic" w:hAnsiTheme="minorHAnsi" w:cstheme="minorHAnsi"/>
                <w:b w:val="0"/>
                <w:szCs w:val="18"/>
              </w:rPr>
              <w:t>ye kadar)</w:t>
            </w:r>
          </w:p>
          <w:p w:rsidR="00903EA7" w:rsidRDefault="00903EA7" w:rsidP="00C86059">
            <w:pPr>
              <w:pStyle w:val="GurupBasligi"/>
              <w:snapToGrid w:val="0"/>
              <w:spacing w:before="0" w:after="0"/>
              <w:jc w:val="left"/>
              <w:rPr>
                <w:rFonts w:ascii="Calibri" w:eastAsia="MS Gothic" w:hAnsi="Calibri" w:cs="Calibri"/>
                <w:b w:val="0"/>
                <w:szCs w:val="18"/>
              </w:rPr>
            </w:pPr>
            <w:r w:rsidRPr="00CE6B40">
              <w:rPr>
                <w:rFonts w:ascii="MS Gothic" w:eastAsia="MS Gothic" w:hAnsi="MS Gothic" w:cs="MS Gothic" w:hint="eastAsia"/>
                <w:b w:val="0"/>
                <w:szCs w:val="18"/>
              </w:rPr>
              <w:t>☐</w:t>
            </w:r>
            <w:r w:rsidR="007C0632">
              <w:rPr>
                <w:rFonts w:asciiTheme="minorHAnsi" w:eastAsia="MS Gothic" w:hAnsiTheme="minorHAnsi" w:cstheme="minorHAnsi"/>
                <w:b w:val="0"/>
                <w:szCs w:val="18"/>
              </w:rPr>
              <w:t>Yatay Tüp Fırın (Argon</w:t>
            </w:r>
            <w:r w:rsidR="007C0632" w:rsidRPr="007C0632">
              <w:rPr>
                <w:rFonts w:asciiTheme="minorHAnsi" w:eastAsia="MS Gothic" w:hAnsiTheme="minorHAnsi" w:cstheme="minorHAnsi"/>
                <w:b w:val="0"/>
                <w:szCs w:val="18"/>
              </w:rPr>
              <w:t xml:space="preserve"> 0.1-5 </w:t>
            </w:r>
            <w:r w:rsidR="007C0632">
              <w:rPr>
                <w:rFonts w:asciiTheme="minorHAnsi" w:eastAsia="MS Gothic" w:hAnsiTheme="minorHAnsi" w:cstheme="minorHAnsi"/>
                <w:b w:val="0"/>
                <w:szCs w:val="18"/>
              </w:rPr>
              <w:t>L/min akış durumunda 1200</w:t>
            </w:r>
            <w:r w:rsidR="007C0632" w:rsidRPr="00903EA7">
              <w:rPr>
                <w:rFonts w:ascii="Calibri" w:hAnsi="Calibri" w:cs="Calibri"/>
                <w:b w:val="0"/>
                <w:szCs w:val="18"/>
              </w:rPr>
              <w:t>°C</w:t>
            </w:r>
            <w:r w:rsidR="007C0632">
              <w:rPr>
                <w:rFonts w:asciiTheme="minorHAnsi" w:eastAsia="MS Gothic" w:hAnsiTheme="minorHAnsi" w:cstheme="minorHAnsi"/>
                <w:b w:val="0"/>
                <w:szCs w:val="18"/>
              </w:rPr>
              <w:t>’</w:t>
            </w:r>
            <w:r w:rsidR="007C0632" w:rsidRPr="007C0632">
              <w:rPr>
                <w:rFonts w:asciiTheme="minorHAnsi" w:eastAsia="MS Gothic" w:hAnsiTheme="minorHAnsi" w:cstheme="minorHAnsi"/>
                <w:b w:val="0"/>
                <w:szCs w:val="18"/>
              </w:rPr>
              <w:t>ye kadar)</w:t>
            </w:r>
          </w:p>
          <w:p w:rsidR="00903EA7" w:rsidRDefault="00903EA7" w:rsidP="00C86059">
            <w:pPr>
              <w:pStyle w:val="GurupBasligi"/>
              <w:snapToGrid w:val="0"/>
              <w:spacing w:before="0" w:after="0"/>
              <w:jc w:val="left"/>
              <w:rPr>
                <w:rFonts w:ascii="MS Gothic" w:eastAsia="MS Gothic" w:hAnsi="MS Gothic" w:cs="MS Gothic"/>
                <w:b w:val="0"/>
                <w:szCs w:val="18"/>
              </w:rPr>
            </w:pPr>
          </w:p>
          <w:p w:rsidR="00903EA7" w:rsidRPr="00CE6B40" w:rsidRDefault="00903EA7" w:rsidP="00C86059">
            <w:pPr>
              <w:pStyle w:val="GurupBasligi"/>
              <w:snapToGrid w:val="0"/>
              <w:spacing w:before="0" w:after="0"/>
              <w:jc w:val="left"/>
              <w:rPr>
                <w:rFonts w:ascii="Calibri" w:eastAsia="MS Gothic" w:hAnsi="Calibri" w:cs="Calibri"/>
                <w:b w:val="0"/>
                <w:szCs w:val="18"/>
              </w:rPr>
            </w:pPr>
          </w:p>
        </w:tc>
        <w:tc>
          <w:tcPr>
            <w:tcW w:w="2759" w:type="dxa"/>
            <w:vAlign w:val="center"/>
          </w:tcPr>
          <w:p w:rsidR="00903EA7" w:rsidRPr="00CE6B40" w:rsidRDefault="00903EA7" w:rsidP="00C86059">
            <w:pPr>
              <w:pStyle w:val="GurupBasligi"/>
              <w:snapToGrid w:val="0"/>
              <w:spacing w:before="0" w:after="0"/>
              <w:jc w:val="left"/>
              <w:rPr>
                <w:rFonts w:ascii="Calibri" w:hAnsi="Calibri" w:cs="Calibri"/>
                <w:b w:val="0"/>
                <w:szCs w:val="18"/>
              </w:rPr>
            </w:pPr>
            <w:r w:rsidRPr="00CE6B40">
              <w:rPr>
                <w:rFonts w:ascii="MS Gothic" w:eastAsia="MS Gothic" w:hAnsi="MS Gothic" w:cs="MS Gothic" w:hint="eastAsia"/>
                <w:b w:val="0"/>
                <w:szCs w:val="18"/>
              </w:rPr>
              <w:t>☐</w:t>
            </w:r>
            <w:r w:rsidR="0016165F" w:rsidRPr="0016165F">
              <w:rPr>
                <w:rFonts w:ascii="Calibri" w:eastAsia="Calibri" w:hAnsi="Calibri" w:cs="Calibri"/>
                <w:b w:val="0"/>
                <w:szCs w:val="18"/>
                <w:lang w:eastAsia="en-US"/>
              </w:rPr>
              <w:t>Havanlı Otomatik Öğütücü</w:t>
            </w:r>
          </w:p>
          <w:p w:rsidR="00903EA7" w:rsidRPr="00CE6B40" w:rsidRDefault="00903EA7" w:rsidP="00C86059">
            <w:pPr>
              <w:rPr>
                <w:rFonts w:ascii="Calibri" w:hAnsi="Calibri" w:cs="Calibri"/>
                <w:sz w:val="18"/>
                <w:szCs w:val="18"/>
              </w:rPr>
            </w:pPr>
            <w:r w:rsidRPr="00CE6B40">
              <w:rPr>
                <w:rFonts w:ascii="MS Gothic" w:eastAsia="MS Gothic" w:hAnsi="MS Gothic" w:cs="MS Gothic" w:hint="eastAsia"/>
                <w:sz w:val="18"/>
                <w:szCs w:val="18"/>
              </w:rPr>
              <w:t>☐</w:t>
            </w:r>
            <w:r w:rsidR="0016165F">
              <w:rPr>
                <w:rFonts w:ascii="Calibri" w:eastAsia="MS Gothic" w:hAnsi="Calibri" w:cs="Calibri"/>
                <w:sz w:val="18"/>
                <w:szCs w:val="18"/>
              </w:rPr>
              <w:t>Bilyalı Değirmen (1g-500g)</w:t>
            </w:r>
          </w:p>
          <w:p w:rsidR="00903EA7" w:rsidRDefault="00903EA7" w:rsidP="00C86059">
            <w:pPr>
              <w:rPr>
                <w:rFonts w:ascii="Calibri" w:eastAsia="MS Gothic" w:hAnsi="Calibri" w:cs="Calibri"/>
                <w:sz w:val="18"/>
                <w:szCs w:val="18"/>
              </w:rPr>
            </w:pPr>
            <w:r w:rsidRPr="00CE6B40">
              <w:rPr>
                <w:rFonts w:ascii="MS Gothic" w:eastAsia="MS Gothic" w:hAnsi="MS Gothic" w:cs="MS Gothic" w:hint="eastAsia"/>
                <w:sz w:val="18"/>
                <w:szCs w:val="18"/>
              </w:rPr>
              <w:t>☐</w:t>
            </w:r>
            <w:r w:rsidR="0016165F">
              <w:rPr>
                <w:rFonts w:ascii="Calibri" w:eastAsia="MS Gothic" w:hAnsi="Calibri" w:cs="Calibri"/>
                <w:sz w:val="18"/>
                <w:szCs w:val="18"/>
              </w:rPr>
              <w:t>Bilyalı Değirmen (500g-2000g)</w:t>
            </w:r>
          </w:p>
          <w:p w:rsidR="0016165F" w:rsidRPr="0016165F" w:rsidRDefault="0016165F" w:rsidP="00C86059">
            <w:pPr>
              <w:rPr>
                <w:rFonts w:ascii="MS PGothic" w:eastAsia="MS PGothic" w:hAnsi="MS PGothic" w:cs="Calibri"/>
                <w:sz w:val="18"/>
                <w:szCs w:val="18"/>
              </w:rPr>
            </w:pPr>
            <w:r w:rsidRPr="0016165F">
              <w:rPr>
                <w:rFonts w:ascii="MS PGothic" w:eastAsia="MS PGothic" w:hAnsi="MS PGothic" w:cs="Segoe UI Symbol"/>
                <w:sz w:val="18"/>
                <w:szCs w:val="18"/>
              </w:rPr>
              <w:t>☐</w:t>
            </w:r>
            <w:r w:rsidRPr="0016165F">
              <w:rPr>
                <w:rFonts w:asciiTheme="minorHAnsi" w:eastAsia="MS PGothic" w:hAnsiTheme="minorHAnsi" w:cstheme="minorHAnsi"/>
                <w:sz w:val="18"/>
                <w:szCs w:val="18"/>
              </w:rPr>
              <w:t>Tel Çekme</w:t>
            </w:r>
            <w:r>
              <w:rPr>
                <w:rFonts w:asciiTheme="minorHAnsi" w:eastAsia="MS PGothic" w:hAnsiTheme="minorHAnsi" w:cstheme="minorHAnsi"/>
                <w:sz w:val="18"/>
                <w:szCs w:val="18"/>
              </w:rPr>
              <w:t xml:space="preserve"> (10mm çaptan 0.8mm’ye)</w:t>
            </w:r>
          </w:p>
        </w:tc>
      </w:tr>
      <w:tr w:rsidR="00EB1C6B" w:rsidRPr="00CE6B40" w:rsidTr="00EB1C6B">
        <w:trPr>
          <w:trHeight w:val="588"/>
        </w:trPr>
        <w:tc>
          <w:tcPr>
            <w:tcW w:w="426" w:type="dxa"/>
            <w:vMerge/>
            <w:textDirection w:val="btLr"/>
            <w:vAlign w:val="center"/>
          </w:tcPr>
          <w:p w:rsidR="00EB1C6B" w:rsidRPr="00CE6B40" w:rsidRDefault="00EB1C6B" w:rsidP="00C86059">
            <w:pPr>
              <w:pStyle w:val="GrupYazi"/>
              <w:snapToGrid w:val="0"/>
              <w:spacing w:before="0" w:after="0"/>
              <w:jc w:val="center"/>
              <w:rPr>
                <w:rFonts w:ascii="Calibri" w:hAnsi="Calibri" w:cs="Calibri"/>
                <w:b/>
                <w:szCs w:val="18"/>
              </w:rPr>
            </w:pPr>
          </w:p>
        </w:tc>
        <w:tc>
          <w:tcPr>
            <w:tcW w:w="9780" w:type="dxa"/>
            <w:gridSpan w:val="3"/>
          </w:tcPr>
          <w:p w:rsidR="00EB1C6B" w:rsidRDefault="00EB1C6B" w:rsidP="00EB1C6B">
            <w:pPr>
              <w:pStyle w:val="GrupYazi"/>
              <w:snapToGrid w:val="0"/>
              <w:spacing w:before="0" w:after="0"/>
              <w:jc w:val="left"/>
              <w:rPr>
                <w:rFonts w:ascii="Calibri" w:hAnsi="Calibri" w:cs="Calibri"/>
                <w:b/>
                <w:bCs/>
                <w:szCs w:val="18"/>
              </w:rPr>
            </w:pPr>
            <w:r>
              <w:rPr>
                <w:rFonts w:ascii="Calibri" w:hAnsi="Calibri" w:cs="Calibri"/>
                <w:b/>
                <w:bCs/>
                <w:szCs w:val="18"/>
              </w:rPr>
              <w:t xml:space="preserve"> </w:t>
            </w:r>
            <w:r w:rsidRPr="00CE6B40">
              <w:rPr>
                <w:rFonts w:ascii="Calibri" w:hAnsi="Calibri" w:cs="Calibri"/>
                <w:b/>
                <w:bCs/>
                <w:szCs w:val="18"/>
              </w:rPr>
              <w:t>Deney Parametreleri</w:t>
            </w:r>
            <w:r>
              <w:rPr>
                <w:rFonts w:ascii="Calibri" w:hAnsi="Calibri" w:cs="Calibri"/>
                <w:b/>
                <w:bCs/>
                <w:szCs w:val="18"/>
              </w:rPr>
              <w:t>:</w:t>
            </w:r>
          </w:p>
          <w:p w:rsidR="00EB1C6B" w:rsidRDefault="00EB1C6B" w:rsidP="00EB1C6B">
            <w:pPr>
              <w:pStyle w:val="GrupYazi"/>
              <w:snapToGrid w:val="0"/>
              <w:spacing w:before="0" w:after="0"/>
              <w:jc w:val="left"/>
              <w:rPr>
                <w:rFonts w:ascii="Calibri" w:hAnsi="Calibri" w:cs="Calibri"/>
                <w:b/>
                <w:bCs/>
                <w:szCs w:val="18"/>
              </w:rPr>
            </w:pPr>
          </w:p>
          <w:p w:rsidR="00EB1C6B" w:rsidRDefault="00EB1C6B" w:rsidP="00EB1C6B">
            <w:pPr>
              <w:pStyle w:val="GrupYazi"/>
              <w:snapToGrid w:val="0"/>
              <w:spacing w:before="0" w:after="0"/>
              <w:jc w:val="left"/>
              <w:rPr>
                <w:rFonts w:ascii="Calibri" w:hAnsi="Calibri" w:cs="Calibri"/>
                <w:b/>
                <w:bCs/>
                <w:szCs w:val="18"/>
              </w:rPr>
            </w:pPr>
          </w:p>
          <w:p w:rsidR="00EB1C6B" w:rsidRPr="00CE6B40" w:rsidRDefault="00EB1C6B" w:rsidP="00EB1C6B">
            <w:pPr>
              <w:pStyle w:val="GrupYazi"/>
              <w:snapToGrid w:val="0"/>
              <w:spacing w:before="0" w:after="0"/>
              <w:jc w:val="left"/>
              <w:rPr>
                <w:rFonts w:ascii="Calibri" w:hAnsi="Calibri" w:cs="Calibri"/>
                <w:b/>
                <w:szCs w:val="18"/>
              </w:rPr>
            </w:pPr>
          </w:p>
        </w:tc>
      </w:tr>
      <w:tr w:rsidR="00903EA7" w:rsidRPr="00CE6B40" w:rsidTr="0016165F">
        <w:trPr>
          <w:trHeight w:val="289"/>
        </w:trPr>
        <w:tc>
          <w:tcPr>
            <w:tcW w:w="426" w:type="dxa"/>
            <w:vMerge/>
            <w:tcBorders>
              <w:bottom w:val="single" w:sz="4" w:space="0" w:color="auto"/>
            </w:tcBorders>
            <w:textDirection w:val="btLr"/>
            <w:vAlign w:val="center"/>
          </w:tcPr>
          <w:p w:rsidR="00903EA7" w:rsidRPr="00CE6B40" w:rsidRDefault="00903EA7" w:rsidP="00C86059">
            <w:pPr>
              <w:pStyle w:val="GrupYazi"/>
              <w:snapToGrid w:val="0"/>
              <w:spacing w:before="0" w:after="0"/>
              <w:jc w:val="center"/>
              <w:rPr>
                <w:rFonts w:ascii="Calibri" w:hAnsi="Calibri" w:cs="Calibri"/>
                <w:b/>
                <w:szCs w:val="18"/>
              </w:rPr>
            </w:pPr>
          </w:p>
        </w:tc>
        <w:tc>
          <w:tcPr>
            <w:tcW w:w="9780" w:type="dxa"/>
            <w:gridSpan w:val="3"/>
            <w:tcBorders>
              <w:bottom w:val="single" w:sz="4" w:space="0" w:color="auto"/>
            </w:tcBorders>
            <w:vAlign w:val="center"/>
          </w:tcPr>
          <w:p w:rsidR="00903EA7" w:rsidRDefault="00903EA7" w:rsidP="00C86059">
            <w:pPr>
              <w:pStyle w:val="GurupBasligi"/>
              <w:snapToGrid w:val="0"/>
              <w:spacing w:before="0" w:after="0"/>
              <w:jc w:val="left"/>
              <w:rPr>
                <w:rFonts w:ascii="Calibri" w:hAnsi="Calibri" w:cs="Calibri"/>
                <w:bCs/>
                <w:szCs w:val="18"/>
              </w:rPr>
            </w:pPr>
            <w:r w:rsidRPr="00CE6B40">
              <w:rPr>
                <w:rFonts w:ascii="Calibri" w:hAnsi="Calibri" w:cs="Calibri"/>
                <w:bCs/>
                <w:szCs w:val="18"/>
              </w:rPr>
              <w:t>Deney ile İlgili Ek İstekler:</w:t>
            </w:r>
          </w:p>
          <w:p w:rsidR="00EB1C6B" w:rsidRDefault="00EB1C6B" w:rsidP="00C86059">
            <w:pPr>
              <w:pStyle w:val="GurupBasligi"/>
              <w:snapToGrid w:val="0"/>
              <w:spacing w:before="0" w:after="0"/>
              <w:jc w:val="left"/>
              <w:rPr>
                <w:rFonts w:ascii="Calibri" w:hAnsi="Calibri" w:cs="Calibri"/>
                <w:bCs/>
                <w:szCs w:val="18"/>
              </w:rPr>
            </w:pPr>
          </w:p>
          <w:p w:rsidR="00EB1C6B" w:rsidRPr="00CE6B40" w:rsidRDefault="00EB1C6B" w:rsidP="00C86059">
            <w:pPr>
              <w:pStyle w:val="GurupBasligi"/>
              <w:snapToGrid w:val="0"/>
              <w:spacing w:before="0" w:after="0"/>
              <w:jc w:val="left"/>
              <w:rPr>
                <w:rFonts w:ascii="Calibri" w:hAnsi="Calibri" w:cs="Calibri"/>
                <w:bCs/>
                <w:szCs w:val="18"/>
              </w:rPr>
            </w:pPr>
          </w:p>
          <w:p w:rsidR="00903EA7" w:rsidRPr="00CE6B40" w:rsidRDefault="00903EA7" w:rsidP="00C86059">
            <w:pPr>
              <w:pStyle w:val="GurupBasligi"/>
              <w:snapToGrid w:val="0"/>
              <w:spacing w:before="0" w:after="0"/>
              <w:jc w:val="left"/>
              <w:rPr>
                <w:rFonts w:ascii="Calibri" w:hAnsi="Calibri" w:cs="Calibri"/>
                <w:bCs/>
                <w:szCs w:val="18"/>
              </w:rPr>
            </w:pPr>
          </w:p>
        </w:tc>
      </w:tr>
    </w:tbl>
    <w:p w:rsidR="00EB1C6B" w:rsidRDefault="00EB1C6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18"/>
        <w:gridCol w:w="3632"/>
        <w:gridCol w:w="5030"/>
      </w:tblGrid>
      <w:tr w:rsidR="0016165F" w:rsidRPr="00CE6B40" w:rsidTr="0016165F">
        <w:trPr>
          <w:cantSplit/>
          <w:trHeight w:val="537"/>
        </w:trPr>
        <w:tc>
          <w:tcPr>
            <w:tcW w:w="426" w:type="dxa"/>
            <w:vMerge w:val="restart"/>
            <w:textDirection w:val="btLr"/>
            <w:vAlign w:val="center"/>
          </w:tcPr>
          <w:p w:rsidR="0016165F" w:rsidRDefault="0016165F" w:rsidP="00C86059">
            <w:pPr>
              <w:pStyle w:val="GrupYazi"/>
              <w:snapToGrid w:val="0"/>
              <w:spacing w:before="0" w:after="0"/>
              <w:jc w:val="center"/>
              <w:rPr>
                <w:rFonts w:ascii="Calibri" w:hAnsi="Calibri" w:cs="Calibri"/>
                <w:b/>
                <w:szCs w:val="18"/>
              </w:rPr>
            </w:pPr>
            <w:r w:rsidRPr="00CE6B40">
              <w:rPr>
                <w:rFonts w:ascii="Calibri" w:hAnsi="Calibri" w:cs="Calibri"/>
                <w:b/>
                <w:szCs w:val="18"/>
              </w:rPr>
              <w:t>NUMUNE BİLGİLERİ</w:t>
            </w:r>
          </w:p>
          <w:p w:rsidR="0016165F" w:rsidRPr="00CE6B40" w:rsidRDefault="0016165F" w:rsidP="00C86059">
            <w:pPr>
              <w:pStyle w:val="GrupYazi"/>
              <w:snapToGrid w:val="0"/>
              <w:spacing w:before="0" w:after="0"/>
              <w:jc w:val="center"/>
              <w:rPr>
                <w:rFonts w:ascii="Calibri" w:hAnsi="Calibri" w:cs="Calibri"/>
                <w:szCs w:val="18"/>
              </w:rPr>
            </w:pPr>
          </w:p>
        </w:tc>
        <w:tc>
          <w:tcPr>
            <w:tcW w:w="1118" w:type="dxa"/>
            <w:vAlign w:val="center"/>
          </w:tcPr>
          <w:p w:rsidR="0016165F" w:rsidRPr="00CE6B40" w:rsidRDefault="0016165F" w:rsidP="00C86059">
            <w:pPr>
              <w:jc w:val="center"/>
              <w:rPr>
                <w:rFonts w:ascii="Calibri" w:hAnsi="Calibri" w:cs="Calibri"/>
                <w:b/>
                <w:sz w:val="18"/>
                <w:szCs w:val="18"/>
              </w:rPr>
            </w:pPr>
            <w:r w:rsidRPr="00CE6B40">
              <w:rPr>
                <w:rFonts w:ascii="Calibri" w:hAnsi="Calibri" w:cs="Calibri"/>
                <w:b/>
                <w:sz w:val="18"/>
                <w:szCs w:val="18"/>
              </w:rPr>
              <w:t>Etiket No</w:t>
            </w:r>
          </w:p>
        </w:tc>
        <w:tc>
          <w:tcPr>
            <w:tcW w:w="3632" w:type="dxa"/>
            <w:vAlign w:val="center"/>
          </w:tcPr>
          <w:p w:rsidR="0016165F" w:rsidRPr="00CE6B40" w:rsidRDefault="0016165F" w:rsidP="00C86059">
            <w:pPr>
              <w:jc w:val="center"/>
              <w:rPr>
                <w:rFonts w:ascii="Calibri" w:hAnsi="Calibri" w:cs="Calibri"/>
                <w:b/>
                <w:sz w:val="18"/>
                <w:szCs w:val="18"/>
              </w:rPr>
            </w:pPr>
            <w:r w:rsidRPr="00CE6B40">
              <w:rPr>
                <w:rFonts w:ascii="Calibri" w:hAnsi="Calibri" w:cs="Calibri"/>
                <w:b/>
                <w:sz w:val="18"/>
                <w:szCs w:val="18"/>
              </w:rPr>
              <w:t>Numune İçeriği</w:t>
            </w:r>
          </w:p>
        </w:tc>
        <w:tc>
          <w:tcPr>
            <w:tcW w:w="5030" w:type="dxa"/>
            <w:vAlign w:val="center"/>
          </w:tcPr>
          <w:p w:rsidR="0016165F" w:rsidRPr="00CE6B40" w:rsidRDefault="0016165F" w:rsidP="00C86059">
            <w:pPr>
              <w:jc w:val="center"/>
              <w:rPr>
                <w:rFonts w:ascii="Calibri" w:hAnsi="Calibri" w:cs="Calibri"/>
                <w:b/>
                <w:sz w:val="18"/>
                <w:szCs w:val="18"/>
              </w:rPr>
            </w:pPr>
            <w:r w:rsidRPr="00CE6B40">
              <w:rPr>
                <w:rFonts w:ascii="Calibri" w:hAnsi="Calibri" w:cs="Calibri"/>
                <w:b/>
                <w:sz w:val="18"/>
                <w:szCs w:val="18"/>
              </w:rPr>
              <w:t>Deney ile ilgili özellikler</w:t>
            </w:r>
          </w:p>
        </w:tc>
      </w:tr>
      <w:tr w:rsidR="0016165F" w:rsidRPr="00CE6B40" w:rsidTr="0016165F">
        <w:trPr>
          <w:cantSplit/>
          <w:trHeight w:val="266"/>
        </w:trPr>
        <w:tc>
          <w:tcPr>
            <w:tcW w:w="426" w:type="dxa"/>
            <w:vMerge/>
            <w:textDirection w:val="btLr"/>
            <w:vAlign w:val="center"/>
          </w:tcPr>
          <w:p w:rsidR="0016165F" w:rsidRPr="00CE6B40" w:rsidRDefault="0016165F" w:rsidP="00C86059">
            <w:pPr>
              <w:pStyle w:val="GrupYazi"/>
              <w:snapToGrid w:val="0"/>
              <w:spacing w:before="0" w:after="0"/>
              <w:jc w:val="center"/>
              <w:rPr>
                <w:rFonts w:ascii="Calibri" w:hAnsi="Calibri" w:cs="Calibri"/>
                <w:b/>
                <w:szCs w:val="18"/>
              </w:rPr>
            </w:pPr>
          </w:p>
        </w:tc>
        <w:tc>
          <w:tcPr>
            <w:tcW w:w="1118" w:type="dxa"/>
          </w:tcPr>
          <w:p w:rsidR="0016165F" w:rsidRPr="00CE6B40" w:rsidRDefault="0016165F" w:rsidP="00C86059">
            <w:pPr>
              <w:pStyle w:val="GrupYazi"/>
              <w:spacing w:before="0" w:after="0"/>
              <w:jc w:val="center"/>
              <w:rPr>
                <w:rFonts w:ascii="Calibri" w:hAnsi="Calibri" w:cs="Calibri"/>
                <w:szCs w:val="18"/>
              </w:rPr>
            </w:pPr>
            <w:r w:rsidRPr="00CE6B40">
              <w:rPr>
                <w:rFonts w:ascii="Calibri" w:hAnsi="Calibri" w:cs="Calibri"/>
                <w:szCs w:val="18"/>
              </w:rPr>
              <w:t>01</w:t>
            </w:r>
          </w:p>
        </w:tc>
        <w:tc>
          <w:tcPr>
            <w:tcW w:w="3632" w:type="dxa"/>
          </w:tcPr>
          <w:p w:rsidR="0016165F" w:rsidRPr="00CE6B40" w:rsidRDefault="0016165F" w:rsidP="00C86059">
            <w:pPr>
              <w:pStyle w:val="GrupYazi"/>
              <w:spacing w:before="0" w:after="0"/>
              <w:rPr>
                <w:rFonts w:ascii="Calibri" w:hAnsi="Calibri" w:cs="Calibri"/>
                <w:b/>
                <w:szCs w:val="18"/>
              </w:rPr>
            </w:pPr>
          </w:p>
        </w:tc>
        <w:tc>
          <w:tcPr>
            <w:tcW w:w="5030" w:type="dxa"/>
          </w:tcPr>
          <w:p w:rsidR="0016165F" w:rsidRPr="00CE6B40" w:rsidRDefault="0016165F" w:rsidP="00C86059">
            <w:pPr>
              <w:pStyle w:val="GrupYazi"/>
              <w:spacing w:before="0" w:after="0"/>
              <w:rPr>
                <w:rFonts w:ascii="Calibri" w:hAnsi="Calibri" w:cs="Calibri"/>
                <w:b/>
                <w:szCs w:val="18"/>
              </w:rPr>
            </w:pPr>
          </w:p>
        </w:tc>
      </w:tr>
      <w:tr w:rsidR="0016165F" w:rsidRPr="00CE6B40" w:rsidTr="0016165F">
        <w:trPr>
          <w:cantSplit/>
          <w:trHeight w:val="266"/>
        </w:trPr>
        <w:tc>
          <w:tcPr>
            <w:tcW w:w="426" w:type="dxa"/>
            <w:vMerge/>
            <w:textDirection w:val="btLr"/>
            <w:vAlign w:val="center"/>
          </w:tcPr>
          <w:p w:rsidR="0016165F" w:rsidRPr="00CE6B40" w:rsidRDefault="0016165F" w:rsidP="00C86059">
            <w:pPr>
              <w:pStyle w:val="GrupYazi"/>
              <w:snapToGrid w:val="0"/>
              <w:spacing w:before="0" w:after="0"/>
              <w:jc w:val="center"/>
              <w:rPr>
                <w:rFonts w:ascii="Calibri" w:hAnsi="Calibri" w:cs="Calibri"/>
                <w:b/>
                <w:szCs w:val="18"/>
              </w:rPr>
            </w:pPr>
          </w:p>
        </w:tc>
        <w:tc>
          <w:tcPr>
            <w:tcW w:w="1118" w:type="dxa"/>
          </w:tcPr>
          <w:p w:rsidR="0016165F" w:rsidRPr="00CE6B40" w:rsidRDefault="0016165F" w:rsidP="00C86059">
            <w:pPr>
              <w:pStyle w:val="GrupYazi"/>
              <w:spacing w:before="0" w:after="0"/>
              <w:jc w:val="center"/>
              <w:rPr>
                <w:rFonts w:ascii="Calibri" w:hAnsi="Calibri" w:cs="Calibri"/>
                <w:szCs w:val="18"/>
              </w:rPr>
            </w:pPr>
            <w:r w:rsidRPr="00CE6B40">
              <w:rPr>
                <w:rFonts w:ascii="Calibri" w:hAnsi="Calibri" w:cs="Calibri"/>
                <w:szCs w:val="18"/>
              </w:rPr>
              <w:t>02</w:t>
            </w:r>
          </w:p>
        </w:tc>
        <w:tc>
          <w:tcPr>
            <w:tcW w:w="3632" w:type="dxa"/>
          </w:tcPr>
          <w:p w:rsidR="0016165F" w:rsidRPr="00CE6B40" w:rsidRDefault="0016165F" w:rsidP="00C86059">
            <w:pPr>
              <w:pStyle w:val="GrupYazi"/>
              <w:spacing w:before="0" w:after="0"/>
              <w:rPr>
                <w:rFonts w:ascii="Calibri" w:hAnsi="Calibri" w:cs="Calibri"/>
                <w:b/>
                <w:szCs w:val="18"/>
              </w:rPr>
            </w:pPr>
          </w:p>
        </w:tc>
        <w:tc>
          <w:tcPr>
            <w:tcW w:w="5030" w:type="dxa"/>
          </w:tcPr>
          <w:p w:rsidR="0016165F" w:rsidRPr="00CE6B40" w:rsidRDefault="0016165F" w:rsidP="00C86059">
            <w:pPr>
              <w:pStyle w:val="GrupYazi"/>
              <w:spacing w:before="0" w:after="0"/>
              <w:rPr>
                <w:rFonts w:ascii="Calibri" w:hAnsi="Calibri" w:cs="Calibri"/>
                <w:b/>
                <w:szCs w:val="18"/>
              </w:rPr>
            </w:pPr>
          </w:p>
        </w:tc>
      </w:tr>
      <w:tr w:rsidR="0016165F" w:rsidRPr="00CE6B40" w:rsidTr="0016165F">
        <w:trPr>
          <w:cantSplit/>
          <w:trHeight w:val="266"/>
        </w:trPr>
        <w:tc>
          <w:tcPr>
            <w:tcW w:w="426" w:type="dxa"/>
            <w:vMerge/>
            <w:textDirection w:val="btLr"/>
            <w:vAlign w:val="center"/>
          </w:tcPr>
          <w:p w:rsidR="0016165F" w:rsidRPr="00CE6B40" w:rsidRDefault="0016165F" w:rsidP="00C86059">
            <w:pPr>
              <w:pStyle w:val="GrupYazi"/>
              <w:snapToGrid w:val="0"/>
              <w:spacing w:before="0" w:after="0"/>
              <w:jc w:val="center"/>
              <w:rPr>
                <w:rFonts w:ascii="Calibri" w:hAnsi="Calibri" w:cs="Calibri"/>
                <w:b/>
                <w:szCs w:val="18"/>
              </w:rPr>
            </w:pPr>
          </w:p>
        </w:tc>
        <w:tc>
          <w:tcPr>
            <w:tcW w:w="1118" w:type="dxa"/>
          </w:tcPr>
          <w:p w:rsidR="0016165F" w:rsidRPr="00CE6B40" w:rsidRDefault="0016165F" w:rsidP="00C86059">
            <w:pPr>
              <w:pStyle w:val="GrupYazi"/>
              <w:spacing w:before="0" w:after="0"/>
              <w:jc w:val="center"/>
              <w:rPr>
                <w:rFonts w:ascii="Calibri" w:hAnsi="Calibri" w:cs="Calibri"/>
                <w:szCs w:val="18"/>
              </w:rPr>
            </w:pPr>
            <w:r w:rsidRPr="00CE6B40">
              <w:rPr>
                <w:rFonts w:ascii="Calibri" w:hAnsi="Calibri" w:cs="Calibri"/>
                <w:szCs w:val="18"/>
              </w:rPr>
              <w:t>03</w:t>
            </w:r>
          </w:p>
        </w:tc>
        <w:tc>
          <w:tcPr>
            <w:tcW w:w="3632" w:type="dxa"/>
          </w:tcPr>
          <w:p w:rsidR="0016165F" w:rsidRPr="00CE6B40" w:rsidRDefault="0016165F" w:rsidP="00C86059">
            <w:pPr>
              <w:pStyle w:val="GrupYazi"/>
              <w:spacing w:before="0" w:after="0"/>
              <w:rPr>
                <w:rFonts w:ascii="Calibri" w:hAnsi="Calibri" w:cs="Calibri"/>
                <w:b/>
                <w:szCs w:val="18"/>
              </w:rPr>
            </w:pPr>
          </w:p>
        </w:tc>
        <w:tc>
          <w:tcPr>
            <w:tcW w:w="5030" w:type="dxa"/>
          </w:tcPr>
          <w:p w:rsidR="0016165F" w:rsidRPr="00CE6B40" w:rsidRDefault="0016165F" w:rsidP="00C86059">
            <w:pPr>
              <w:pStyle w:val="GrupYazi"/>
              <w:spacing w:before="0" w:after="0"/>
              <w:rPr>
                <w:rFonts w:ascii="Calibri" w:hAnsi="Calibri" w:cs="Calibri"/>
                <w:b/>
                <w:szCs w:val="18"/>
              </w:rPr>
            </w:pPr>
          </w:p>
        </w:tc>
      </w:tr>
      <w:tr w:rsidR="0016165F" w:rsidRPr="00CE6B40" w:rsidTr="0016165F">
        <w:trPr>
          <w:cantSplit/>
          <w:trHeight w:val="266"/>
        </w:trPr>
        <w:tc>
          <w:tcPr>
            <w:tcW w:w="426" w:type="dxa"/>
            <w:vMerge/>
            <w:textDirection w:val="btLr"/>
            <w:vAlign w:val="center"/>
          </w:tcPr>
          <w:p w:rsidR="0016165F" w:rsidRPr="00CE6B40" w:rsidRDefault="0016165F" w:rsidP="00C86059">
            <w:pPr>
              <w:pStyle w:val="GrupYazi"/>
              <w:snapToGrid w:val="0"/>
              <w:spacing w:before="0" w:after="0"/>
              <w:jc w:val="center"/>
              <w:rPr>
                <w:rFonts w:ascii="Calibri" w:hAnsi="Calibri" w:cs="Calibri"/>
                <w:b/>
                <w:szCs w:val="18"/>
              </w:rPr>
            </w:pPr>
          </w:p>
        </w:tc>
        <w:tc>
          <w:tcPr>
            <w:tcW w:w="1118" w:type="dxa"/>
          </w:tcPr>
          <w:p w:rsidR="0016165F" w:rsidRPr="00CE6B40" w:rsidRDefault="0016165F" w:rsidP="00C86059">
            <w:pPr>
              <w:pStyle w:val="GrupYazi"/>
              <w:spacing w:before="0" w:after="0"/>
              <w:jc w:val="center"/>
              <w:rPr>
                <w:rFonts w:ascii="Calibri" w:hAnsi="Calibri" w:cs="Calibri"/>
                <w:szCs w:val="18"/>
              </w:rPr>
            </w:pPr>
            <w:r w:rsidRPr="00CE6B40">
              <w:rPr>
                <w:rFonts w:ascii="Calibri" w:hAnsi="Calibri" w:cs="Calibri"/>
                <w:szCs w:val="18"/>
              </w:rPr>
              <w:t>04</w:t>
            </w:r>
          </w:p>
        </w:tc>
        <w:tc>
          <w:tcPr>
            <w:tcW w:w="3632" w:type="dxa"/>
          </w:tcPr>
          <w:p w:rsidR="0016165F" w:rsidRPr="00CE6B40" w:rsidRDefault="0016165F" w:rsidP="00C86059">
            <w:pPr>
              <w:pStyle w:val="GrupYazi"/>
              <w:spacing w:before="0" w:after="0"/>
              <w:rPr>
                <w:rFonts w:ascii="Calibri" w:hAnsi="Calibri" w:cs="Calibri"/>
                <w:b/>
                <w:szCs w:val="18"/>
              </w:rPr>
            </w:pPr>
          </w:p>
        </w:tc>
        <w:tc>
          <w:tcPr>
            <w:tcW w:w="5030" w:type="dxa"/>
          </w:tcPr>
          <w:p w:rsidR="0016165F" w:rsidRPr="00CE6B40" w:rsidRDefault="0016165F" w:rsidP="00C86059">
            <w:pPr>
              <w:pStyle w:val="GrupYazi"/>
              <w:spacing w:before="0" w:after="0"/>
              <w:rPr>
                <w:rFonts w:ascii="Calibri" w:hAnsi="Calibri" w:cs="Calibri"/>
                <w:b/>
                <w:szCs w:val="18"/>
              </w:rPr>
            </w:pPr>
          </w:p>
        </w:tc>
      </w:tr>
      <w:tr w:rsidR="0016165F" w:rsidRPr="00CE6B40" w:rsidTr="0016165F">
        <w:trPr>
          <w:cantSplit/>
          <w:trHeight w:val="266"/>
        </w:trPr>
        <w:tc>
          <w:tcPr>
            <w:tcW w:w="426" w:type="dxa"/>
            <w:vMerge/>
            <w:textDirection w:val="btLr"/>
            <w:vAlign w:val="center"/>
          </w:tcPr>
          <w:p w:rsidR="0016165F" w:rsidRPr="00CE6B40" w:rsidRDefault="0016165F" w:rsidP="00C86059">
            <w:pPr>
              <w:pStyle w:val="GrupYazi"/>
              <w:snapToGrid w:val="0"/>
              <w:spacing w:before="0" w:after="0"/>
              <w:jc w:val="center"/>
              <w:rPr>
                <w:rFonts w:ascii="Calibri" w:hAnsi="Calibri" w:cs="Calibri"/>
                <w:b/>
                <w:szCs w:val="18"/>
              </w:rPr>
            </w:pPr>
          </w:p>
        </w:tc>
        <w:tc>
          <w:tcPr>
            <w:tcW w:w="1118" w:type="dxa"/>
          </w:tcPr>
          <w:p w:rsidR="0016165F" w:rsidRPr="00CE6B40" w:rsidRDefault="0016165F" w:rsidP="00C86059">
            <w:pPr>
              <w:pStyle w:val="GrupYazi"/>
              <w:spacing w:before="0" w:after="0"/>
              <w:jc w:val="center"/>
              <w:rPr>
                <w:rFonts w:ascii="Calibri" w:hAnsi="Calibri" w:cs="Calibri"/>
                <w:szCs w:val="18"/>
              </w:rPr>
            </w:pPr>
            <w:r>
              <w:rPr>
                <w:rFonts w:ascii="Calibri" w:hAnsi="Calibri" w:cs="Calibri"/>
                <w:szCs w:val="18"/>
              </w:rPr>
              <w:t>05</w:t>
            </w:r>
          </w:p>
        </w:tc>
        <w:tc>
          <w:tcPr>
            <w:tcW w:w="3632" w:type="dxa"/>
          </w:tcPr>
          <w:p w:rsidR="0016165F" w:rsidRPr="00CE6B40" w:rsidRDefault="0016165F" w:rsidP="00C86059">
            <w:pPr>
              <w:pStyle w:val="GrupYazi"/>
              <w:spacing w:before="0" w:after="0"/>
              <w:rPr>
                <w:rFonts w:ascii="Calibri" w:hAnsi="Calibri" w:cs="Calibri"/>
                <w:b/>
                <w:szCs w:val="18"/>
              </w:rPr>
            </w:pPr>
          </w:p>
        </w:tc>
        <w:tc>
          <w:tcPr>
            <w:tcW w:w="5030" w:type="dxa"/>
          </w:tcPr>
          <w:p w:rsidR="0016165F" w:rsidRPr="00CE6B40" w:rsidRDefault="0016165F" w:rsidP="00C86059">
            <w:pPr>
              <w:pStyle w:val="GrupYazi"/>
              <w:spacing w:before="0" w:after="0"/>
              <w:rPr>
                <w:rFonts w:ascii="Calibri" w:hAnsi="Calibri" w:cs="Calibri"/>
                <w:b/>
                <w:szCs w:val="18"/>
              </w:rPr>
            </w:pPr>
          </w:p>
        </w:tc>
      </w:tr>
      <w:tr w:rsidR="0016165F" w:rsidRPr="00CE6B40" w:rsidTr="0016165F">
        <w:trPr>
          <w:cantSplit/>
          <w:trHeight w:val="417"/>
        </w:trPr>
        <w:tc>
          <w:tcPr>
            <w:tcW w:w="426" w:type="dxa"/>
            <w:vMerge/>
            <w:textDirection w:val="btLr"/>
            <w:vAlign w:val="center"/>
          </w:tcPr>
          <w:p w:rsidR="0016165F" w:rsidRPr="00CE6B40" w:rsidRDefault="0016165F" w:rsidP="00C86059">
            <w:pPr>
              <w:pStyle w:val="GrupYazi"/>
              <w:snapToGrid w:val="0"/>
              <w:spacing w:before="0" w:after="0"/>
              <w:jc w:val="center"/>
              <w:rPr>
                <w:rFonts w:ascii="Calibri" w:hAnsi="Calibri" w:cs="Calibri"/>
                <w:b/>
                <w:szCs w:val="18"/>
              </w:rPr>
            </w:pPr>
          </w:p>
        </w:tc>
        <w:tc>
          <w:tcPr>
            <w:tcW w:w="9780" w:type="dxa"/>
            <w:gridSpan w:val="3"/>
          </w:tcPr>
          <w:p w:rsidR="0016165F" w:rsidRPr="00CE6B40" w:rsidRDefault="0016165F" w:rsidP="00C86059">
            <w:pPr>
              <w:pStyle w:val="GrupYazi"/>
              <w:spacing w:before="0" w:after="0"/>
              <w:rPr>
                <w:rFonts w:ascii="Calibri" w:hAnsi="Calibri" w:cs="Calibri"/>
                <w:b/>
                <w:szCs w:val="18"/>
              </w:rPr>
            </w:pPr>
            <w:r w:rsidRPr="00CE6B40">
              <w:rPr>
                <w:rFonts w:ascii="Calibri" w:hAnsi="Calibri" w:cs="Calibri"/>
                <w:b/>
                <w:szCs w:val="18"/>
              </w:rPr>
              <w:t>Numunenin (varsa) özel saklama koşulları:</w:t>
            </w:r>
          </w:p>
          <w:p w:rsidR="0016165F" w:rsidRPr="00CE6B40" w:rsidRDefault="0016165F" w:rsidP="00C86059">
            <w:pPr>
              <w:pStyle w:val="GrupYazi"/>
              <w:spacing w:before="0" w:after="0"/>
              <w:rPr>
                <w:rFonts w:ascii="Calibri" w:hAnsi="Calibri" w:cs="Calibri"/>
                <w:szCs w:val="18"/>
              </w:rPr>
            </w:pPr>
            <w:r w:rsidRPr="00CE6B40">
              <w:rPr>
                <w:rFonts w:ascii="Calibri" w:hAnsi="Calibri" w:cs="Calibri"/>
                <w:szCs w:val="18"/>
              </w:rPr>
              <w:t xml:space="preserve">Artan Numunenin İadesini İstiyorum </w:t>
            </w:r>
            <w:sdt>
              <w:sdtPr>
                <w:rPr>
                  <w:rFonts w:ascii="Calibri" w:hAnsi="Calibri" w:cs="Calibri"/>
                  <w:szCs w:val="18"/>
                </w:rPr>
                <w:id w:val="320631503"/>
                <w14:checkbox>
                  <w14:checked w14:val="0"/>
                  <w14:checkedState w14:val="2612" w14:font="MS Gothic"/>
                  <w14:uncheckedState w14:val="2610" w14:font="MS Gothic"/>
                </w14:checkbox>
              </w:sdtPr>
              <w:sdtEndPr/>
              <w:sdtContent>
                <w:r w:rsidRPr="00CE6B40">
                  <w:rPr>
                    <w:rFonts w:ascii="MS Gothic" w:eastAsia="MS Gothic" w:hAnsi="MS Gothic" w:cs="Calibri" w:hint="eastAsia"/>
                    <w:szCs w:val="18"/>
                  </w:rPr>
                  <w:t>☐</w:t>
                </w:r>
              </w:sdtContent>
            </w:sdt>
            <w:r w:rsidRPr="00CE6B40">
              <w:rPr>
                <w:rFonts w:ascii="Calibri" w:hAnsi="Calibri" w:cs="Calibri"/>
                <w:szCs w:val="18"/>
              </w:rPr>
              <w:t xml:space="preserve">      İstemiyorum </w:t>
            </w:r>
            <w:sdt>
              <w:sdtPr>
                <w:rPr>
                  <w:rFonts w:ascii="Calibri" w:hAnsi="Calibri" w:cs="Calibri"/>
                  <w:szCs w:val="18"/>
                </w:rPr>
                <w:id w:val="-993172741"/>
                <w14:checkbox>
                  <w14:checked w14:val="0"/>
                  <w14:checkedState w14:val="2612" w14:font="MS Gothic"/>
                  <w14:uncheckedState w14:val="2610" w14:font="MS Gothic"/>
                </w14:checkbox>
              </w:sdtPr>
              <w:sdtEndPr/>
              <w:sdtContent>
                <w:r w:rsidRPr="00CE6B40">
                  <w:rPr>
                    <w:rFonts w:ascii="MS Gothic" w:eastAsia="MS Gothic" w:hAnsi="MS Gothic" w:cs="Calibri" w:hint="eastAsia"/>
                    <w:szCs w:val="18"/>
                  </w:rPr>
                  <w:t>☐</w:t>
                </w:r>
              </w:sdtContent>
            </w:sdt>
          </w:p>
        </w:tc>
      </w:tr>
    </w:tbl>
    <w:p w:rsidR="00BF3325" w:rsidRDefault="00BF3325" w:rsidP="002117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689"/>
        <w:gridCol w:w="2408"/>
        <w:gridCol w:w="3540"/>
      </w:tblGrid>
      <w:tr w:rsidR="00114E83" w:rsidRPr="006164B5" w:rsidTr="00114E83">
        <w:trPr>
          <w:cantSplit/>
          <w:trHeight w:val="284"/>
        </w:trPr>
        <w:tc>
          <w:tcPr>
            <w:tcW w:w="5000" w:type="pct"/>
            <w:gridSpan w:val="4"/>
            <w:shd w:val="clear" w:color="auto" w:fill="auto"/>
            <w:vAlign w:val="center"/>
          </w:tcPr>
          <w:p w:rsidR="00114E83" w:rsidRPr="003216FC" w:rsidRDefault="00114E83" w:rsidP="000A5607">
            <w:pPr>
              <w:rPr>
                <w:rFonts w:ascii="Calibri" w:hAnsi="Calibri" w:cs="Calibri"/>
                <w:b/>
                <w:kern w:val="1"/>
                <w:sz w:val="20"/>
                <w:szCs w:val="20"/>
              </w:rPr>
            </w:pPr>
            <w:r>
              <w:rPr>
                <w:rFonts w:ascii="Calibri" w:hAnsi="Calibri" w:cs="Calibri"/>
                <w:b/>
                <w:kern w:val="1"/>
                <w:sz w:val="20"/>
                <w:szCs w:val="20"/>
              </w:rPr>
              <w:t>CESUR LABORATUVARI TARAFINDAN DOLDURULACAKTIR.</w:t>
            </w:r>
          </w:p>
        </w:tc>
      </w:tr>
      <w:tr w:rsidR="00114E83" w:rsidRPr="006164B5" w:rsidTr="00114E83">
        <w:trPr>
          <w:cantSplit/>
          <w:trHeight w:val="716"/>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Evrak Kayıt No</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Deney Başlama – Bitiş Tarihi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708"/>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Başvuru Tarihi</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Deney Ücreti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845"/>
        </w:trPr>
        <w:tc>
          <w:tcPr>
            <w:tcW w:w="764" w:type="pct"/>
            <w:vAlign w:val="center"/>
          </w:tcPr>
          <w:p w:rsidR="00114E83" w:rsidRPr="000E1E9F" w:rsidRDefault="00114E83" w:rsidP="000A5607">
            <w:pPr>
              <w:pStyle w:val="GrupYazi"/>
              <w:snapToGrid w:val="0"/>
              <w:spacing w:before="0" w:after="0"/>
              <w:jc w:val="left"/>
              <w:rPr>
                <w:rFonts w:ascii="Calibri" w:hAnsi="Calibri" w:cs="Calibri"/>
              </w:rPr>
            </w:pPr>
            <w:r w:rsidRPr="000E1E9F">
              <w:rPr>
                <w:rFonts w:ascii="Calibri" w:hAnsi="Calibri" w:cs="Calibri"/>
              </w:rPr>
              <w:t>Deney Onayı</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1736" w:type="pct"/>
          </w:tcPr>
          <w:p w:rsidR="00114E83" w:rsidRPr="000129DD" w:rsidRDefault="00114E83" w:rsidP="000A5607">
            <w:pPr>
              <w:pStyle w:val="GrupYazi"/>
              <w:snapToGrid w:val="0"/>
              <w:spacing w:before="0" w:after="0"/>
              <w:jc w:val="left"/>
              <w:rPr>
                <w:rFonts w:ascii="Calibri" w:hAnsi="Calibri" w:cs="Calibri"/>
              </w:rPr>
            </w:pPr>
          </w:p>
        </w:tc>
      </w:tr>
    </w:tbl>
    <w:p w:rsidR="00114E83" w:rsidRPr="00211773" w:rsidRDefault="00114E83" w:rsidP="00211773">
      <w:pPr>
        <w:rPr>
          <w:vanish/>
        </w:rPr>
      </w:pPr>
    </w:p>
    <w:p w:rsidR="00211773" w:rsidRPr="00211773" w:rsidRDefault="00211773" w:rsidP="00211773">
      <w:pPr>
        <w:rPr>
          <w:vanish/>
        </w:rPr>
      </w:pPr>
    </w:p>
    <w:p w:rsidR="00211773" w:rsidRPr="00211773" w:rsidRDefault="00211773" w:rsidP="00211773">
      <w:pPr>
        <w:rPr>
          <w:vanish/>
        </w:rPr>
      </w:pPr>
    </w:p>
    <w:p w:rsidR="00211773" w:rsidRPr="00211773" w:rsidRDefault="00211773" w:rsidP="00211773">
      <w:pPr>
        <w:rPr>
          <w:vanish/>
        </w:rPr>
      </w:pPr>
    </w:p>
    <w:p w:rsidR="001536A1" w:rsidRPr="00D801FA" w:rsidRDefault="001536A1" w:rsidP="007E02A0">
      <w:pPr>
        <w:tabs>
          <w:tab w:val="left" w:pos="3210"/>
        </w:tabs>
      </w:pPr>
    </w:p>
    <w:sectPr w:rsidR="001536A1" w:rsidRPr="00D801FA" w:rsidSect="00114E8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79" w:right="567"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F3" w:rsidRDefault="003C70F3">
      <w:r>
        <w:separator/>
      </w:r>
    </w:p>
  </w:endnote>
  <w:endnote w:type="continuationSeparator" w:id="0">
    <w:p w:rsidR="003C70F3" w:rsidRDefault="003C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72" w:rsidRDefault="004440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58391"/>
      <w:docPartObj>
        <w:docPartGallery w:val="Page Numbers (Bottom of Page)"/>
        <w:docPartUnique/>
      </w:docPartObj>
    </w:sdtPr>
    <w:sdtEndPr/>
    <w:sdtContent>
      <w:p w:rsidR="00114E83" w:rsidRDefault="00114E83">
        <w:pPr>
          <w:pStyle w:val="AltBilgi"/>
          <w:jc w:val="right"/>
        </w:pPr>
        <w:r>
          <w:fldChar w:fldCharType="begin"/>
        </w:r>
        <w:r>
          <w:instrText>PAGE   \* MERGEFORMAT</w:instrText>
        </w:r>
        <w:r>
          <w:fldChar w:fldCharType="separate"/>
        </w:r>
        <w:r w:rsidR="002315A2">
          <w:rPr>
            <w:noProof/>
          </w:rPr>
          <w:t>1</w:t>
        </w:r>
        <w:r>
          <w:fldChar w:fldCharType="end"/>
        </w:r>
        <w:r>
          <w:t>/</w:t>
        </w:r>
        <w:r w:rsidR="00444072">
          <w:t>2</w:t>
        </w:r>
      </w:p>
    </w:sdtContent>
  </w:sdt>
  <w:p w:rsidR="00114E83" w:rsidRDefault="00114E8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72" w:rsidRDefault="004440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F3" w:rsidRDefault="003C70F3">
      <w:r>
        <w:separator/>
      </w:r>
    </w:p>
  </w:footnote>
  <w:footnote w:type="continuationSeparator" w:id="0">
    <w:p w:rsidR="003C70F3" w:rsidRDefault="003C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72" w:rsidRDefault="004440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8C" w:rsidRDefault="0079308C">
    <w:pPr>
      <w:pStyle w:val="stBilgi"/>
    </w:pPr>
  </w:p>
  <w:tbl>
    <w:tblPr>
      <w:tblpPr w:leftFromText="142" w:rightFromText="142" w:vertAnchor="text" w:horzAnchor="margin" w:tblpY="-2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79308C" w:rsidRPr="00F9793A" w:rsidTr="000A5607">
      <w:trPr>
        <w:trHeight w:val="1970"/>
      </w:trPr>
      <w:tc>
        <w:tcPr>
          <w:tcW w:w="5000" w:type="pct"/>
        </w:tcPr>
        <w:p w:rsidR="0079308C" w:rsidRPr="00F9793A" w:rsidRDefault="0079308C" w:rsidP="0079308C">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27CB283C" wp14:editId="37D35A3E">
                <wp:simplePos x="0" y="0"/>
                <wp:positionH relativeFrom="column">
                  <wp:posOffset>-43180</wp:posOffset>
                </wp:positionH>
                <wp:positionV relativeFrom="paragraph">
                  <wp:posOffset>78105</wp:posOffset>
                </wp:positionV>
                <wp:extent cx="1087755" cy="1076325"/>
                <wp:effectExtent l="0" t="0" r="0" b="9525"/>
                <wp:wrapSquare wrapText="bothSides"/>
                <wp:docPr id="18" name="Resim 18" descr="Logo_CESUR_agustos_yeni tasarı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SUR_agustos_yeni tasarı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08C" w:rsidRPr="00F9793A" w:rsidRDefault="0079308C" w:rsidP="0079308C">
          <w:pPr>
            <w:jc w:val="center"/>
            <w:rPr>
              <w:rFonts w:ascii="Arial" w:hAnsi="Arial" w:cs="Arial"/>
              <w:b/>
              <w:sz w:val="22"/>
              <w:szCs w:val="22"/>
            </w:rPr>
          </w:pPr>
          <w:r w:rsidRPr="00F9793A">
            <w:rPr>
              <w:rFonts w:ascii="Arial" w:hAnsi="Arial" w:cs="Arial"/>
              <w:b/>
              <w:sz w:val="22"/>
              <w:szCs w:val="22"/>
            </w:rPr>
            <w:t>T.C.</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ANKARA ÜNİVERSİTESİ</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SÜPERİLETKEN TEKNOLOJİLERİ UYGULAMA VE ARAŞTIRMA MERKEZİ (CESUR</w:t>
          </w:r>
          <w:r>
            <w:rPr>
              <w:rFonts w:ascii="Arial" w:hAnsi="Arial" w:cs="Arial"/>
              <w:b/>
              <w:sz w:val="22"/>
              <w:szCs w:val="22"/>
            </w:rPr>
            <w:t>)</w:t>
          </w:r>
        </w:p>
        <w:p w:rsidR="0079308C" w:rsidRPr="00767499" w:rsidRDefault="0079308C" w:rsidP="0079308C">
          <w:pPr>
            <w:jc w:val="center"/>
            <w:rPr>
              <w:rFonts w:ascii="Arial" w:hAnsi="Arial" w:cs="Arial"/>
              <w:sz w:val="20"/>
              <w:szCs w:val="20"/>
            </w:rPr>
          </w:pPr>
          <w:r w:rsidRPr="00767499">
            <w:rPr>
              <w:rFonts w:ascii="Arial" w:hAnsi="Arial" w:cs="Arial"/>
              <w:sz w:val="20"/>
              <w:szCs w:val="20"/>
            </w:rPr>
            <w:t>Ankara Üniversitesi, 50. Yıl Kampüsü, Gölbaşı/ANKARA</w:t>
          </w:r>
        </w:p>
        <w:p w:rsidR="0079308C" w:rsidRPr="00767499" w:rsidRDefault="0079308C" w:rsidP="0079308C">
          <w:pPr>
            <w:jc w:val="center"/>
            <w:rPr>
              <w:rFonts w:ascii="Arial" w:hAnsi="Arial" w:cs="Arial"/>
              <w:sz w:val="20"/>
              <w:szCs w:val="20"/>
            </w:rPr>
          </w:pPr>
          <w:r w:rsidRPr="00767499">
            <w:rPr>
              <w:rFonts w:ascii="Arial" w:hAnsi="Arial" w:cs="Arial"/>
              <w:sz w:val="20"/>
              <w:szCs w:val="20"/>
            </w:rPr>
            <w:t>Tel: (0 312) 485 16 05--5532-5534-5528</w:t>
          </w:r>
          <w:r>
            <w:rPr>
              <w:rFonts w:ascii="Arial" w:hAnsi="Arial" w:cs="Arial"/>
              <w:sz w:val="20"/>
              <w:szCs w:val="20"/>
            </w:rPr>
            <w:t xml:space="preserve">   </w:t>
          </w:r>
          <w:r w:rsidRPr="00767499">
            <w:rPr>
              <w:rFonts w:ascii="Arial" w:hAnsi="Arial" w:cs="Arial"/>
              <w:sz w:val="20"/>
              <w:szCs w:val="20"/>
            </w:rPr>
            <w:t>e-mail: cesur@ankara.edu.tr</w:t>
          </w:r>
          <w:r w:rsidRPr="00767499">
            <w:rPr>
              <w:rFonts w:ascii="Arial" w:hAnsi="Arial" w:cs="Arial"/>
              <w:sz w:val="20"/>
              <w:szCs w:val="20"/>
            </w:rPr>
            <w:br/>
            <w:t>http://cesur.ankara.edu.tr</w:t>
          </w:r>
        </w:p>
        <w:p w:rsidR="0079308C" w:rsidRPr="00F9793A" w:rsidRDefault="0079308C" w:rsidP="0079308C">
          <w:pPr>
            <w:rPr>
              <w:rFonts w:ascii="Arial" w:hAnsi="Arial" w:cs="Arial"/>
              <w:b/>
              <w:sz w:val="22"/>
              <w:szCs w:val="22"/>
            </w:rPr>
          </w:pPr>
        </w:p>
      </w:tc>
    </w:tr>
    <w:tr w:rsidR="0079308C" w:rsidRPr="00F9793A" w:rsidTr="000A5607">
      <w:trPr>
        <w:trHeight w:val="714"/>
      </w:trPr>
      <w:tc>
        <w:tcPr>
          <w:tcW w:w="5000" w:type="pct"/>
          <w:vAlign w:val="center"/>
        </w:tcPr>
        <w:p w:rsidR="0079308C" w:rsidRPr="00767499" w:rsidRDefault="00903EA7" w:rsidP="00125787">
          <w:pPr>
            <w:jc w:val="center"/>
            <w:rPr>
              <w:rFonts w:ascii="Arial" w:hAnsi="Arial" w:cs="Arial"/>
              <w:b/>
              <w:noProof/>
              <w:sz w:val="22"/>
              <w:szCs w:val="22"/>
            </w:rPr>
          </w:pPr>
          <w:r>
            <w:rPr>
              <w:rFonts w:ascii="Calibri" w:hAnsi="Calibri" w:cs="Calibri"/>
              <w:b/>
              <w:sz w:val="28"/>
              <w:szCs w:val="28"/>
            </w:rPr>
            <w:t>GENEL KULLANIM VE ÖRNEK HAZIRLAMA</w:t>
          </w:r>
          <w:r w:rsidR="0079308C" w:rsidRPr="00767499">
            <w:rPr>
              <w:rFonts w:ascii="Calibri" w:hAnsi="Calibri" w:cs="Calibri"/>
              <w:b/>
              <w:sz w:val="28"/>
              <w:szCs w:val="28"/>
            </w:rPr>
            <w:t xml:space="preserve"> DENEY İSTEK FORMU</w:t>
          </w:r>
        </w:p>
      </w:tc>
    </w:tr>
  </w:tbl>
  <w:p w:rsidR="0079308C" w:rsidRDefault="0079308C" w:rsidP="00E00E4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72" w:rsidRDefault="004440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986AD1A"/>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sz w:val="14"/>
        <w:szCs w:val="1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55740F"/>
    <w:multiLevelType w:val="multilevel"/>
    <w:tmpl w:val="8CA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A1D41"/>
    <w:multiLevelType w:val="hybridMultilevel"/>
    <w:tmpl w:val="10445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F"/>
    <w:rsid w:val="00020F8A"/>
    <w:rsid w:val="00045835"/>
    <w:rsid w:val="000515FA"/>
    <w:rsid w:val="00060178"/>
    <w:rsid w:val="00081125"/>
    <w:rsid w:val="00082F9B"/>
    <w:rsid w:val="00097785"/>
    <w:rsid w:val="000A5EA2"/>
    <w:rsid w:val="000B3741"/>
    <w:rsid w:val="000C65E4"/>
    <w:rsid w:val="000D48BA"/>
    <w:rsid w:val="000D48EF"/>
    <w:rsid w:val="00104646"/>
    <w:rsid w:val="0010618C"/>
    <w:rsid w:val="00114E83"/>
    <w:rsid w:val="00125787"/>
    <w:rsid w:val="0013765D"/>
    <w:rsid w:val="001536A1"/>
    <w:rsid w:val="0016165F"/>
    <w:rsid w:val="0017533D"/>
    <w:rsid w:val="00182588"/>
    <w:rsid w:val="0018296C"/>
    <w:rsid w:val="001B5F4D"/>
    <w:rsid w:val="001C2B91"/>
    <w:rsid w:val="001D024B"/>
    <w:rsid w:val="00200CDE"/>
    <w:rsid w:val="002106BE"/>
    <w:rsid w:val="00211773"/>
    <w:rsid w:val="002315A2"/>
    <w:rsid w:val="002321EF"/>
    <w:rsid w:val="00235511"/>
    <w:rsid w:val="00247470"/>
    <w:rsid w:val="00253439"/>
    <w:rsid w:val="00276F1E"/>
    <w:rsid w:val="00280B57"/>
    <w:rsid w:val="002C6F42"/>
    <w:rsid w:val="002D6477"/>
    <w:rsid w:val="002F0428"/>
    <w:rsid w:val="002F13D8"/>
    <w:rsid w:val="00300FA5"/>
    <w:rsid w:val="003208AF"/>
    <w:rsid w:val="00327D50"/>
    <w:rsid w:val="003316F1"/>
    <w:rsid w:val="003560B4"/>
    <w:rsid w:val="003567D3"/>
    <w:rsid w:val="0035786D"/>
    <w:rsid w:val="00365CA3"/>
    <w:rsid w:val="00365CD2"/>
    <w:rsid w:val="003B0FC4"/>
    <w:rsid w:val="003C16AB"/>
    <w:rsid w:val="003C1B15"/>
    <w:rsid w:val="003C70F3"/>
    <w:rsid w:val="003D7E60"/>
    <w:rsid w:val="003F65DD"/>
    <w:rsid w:val="00425838"/>
    <w:rsid w:val="00444072"/>
    <w:rsid w:val="00445E32"/>
    <w:rsid w:val="00467F5B"/>
    <w:rsid w:val="00471497"/>
    <w:rsid w:val="004A7C93"/>
    <w:rsid w:val="004B1495"/>
    <w:rsid w:val="004C2EDD"/>
    <w:rsid w:val="004C392A"/>
    <w:rsid w:val="004F1979"/>
    <w:rsid w:val="00507175"/>
    <w:rsid w:val="00524DF5"/>
    <w:rsid w:val="005272F1"/>
    <w:rsid w:val="0053165E"/>
    <w:rsid w:val="00531E5B"/>
    <w:rsid w:val="00542066"/>
    <w:rsid w:val="0057616E"/>
    <w:rsid w:val="005939A3"/>
    <w:rsid w:val="005A356D"/>
    <w:rsid w:val="005B2A30"/>
    <w:rsid w:val="005B48AB"/>
    <w:rsid w:val="005B742E"/>
    <w:rsid w:val="005C0452"/>
    <w:rsid w:val="005C7CD8"/>
    <w:rsid w:val="005D35F2"/>
    <w:rsid w:val="005D7FC0"/>
    <w:rsid w:val="005F311C"/>
    <w:rsid w:val="00606C87"/>
    <w:rsid w:val="0061322D"/>
    <w:rsid w:val="00623877"/>
    <w:rsid w:val="00647AA9"/>
    <w:rsid w:val="00653B91"/>
    <w:rsid w:val="006671EB"/>
    <w:rsid w:val="006679E8"/>
    <w:rsid w:val="00672887"/>
    <w:rsid w:val="006847DD"/>
    <w:rsid w:val="00685F27"/>
    <w:rsid w:val="006A373D"/>
    <w:rsid w:val="006B2F11"/>
    <w:rsid w:val="006B3722"/>
    <w:rsid w:val="006D75F8"/>
    <w:rsid w:val="006F7B7D"/>
    <w:rsid w:val="007030AE"/>
    <w:rsid w:val="00706284"/>
    <w:rsid w:val="00717B4B"/>
    <w:rsid w:val="00724A6A"/>
    <w:rsid w:val="00743D2D"/>
    <w:rsid w:val="00763E38"/>
    <w:rsid w:val="00767499"/>
    <w:rsid w:val="00776CFC"/>
    <w:rsid w:val="0079308C"/>
    <w:rsid w:val="007A4EA1"/>
    <w:rsid w:val="007C0632"/>
    <w:rsid w:val="007E02A0"/>
    <w:rsid w:val="007E1CD9"/>
    <w:rsid w:val="008058FB"/>
    <w:rsid w:val="00807620"/>
    <w:rsid w:val="0081351C"/>
    <w:rsid w:val="0082102F"/>
    <w:rsid w:val="008225B7"/>
    <w:rsid w:val="008231EE"/>
    <w:rsid w:val="00824875"/>
    <w:rsid w:val="00837244"/>
    <w:rsid w:val="008435EE"/>
    <w:rsid w:val="00865997"/>
    <w:rsid w:val="00870366"/>
    <w:rsid w:val="0088239F"/>
    <w:rsid w:val="0088240B"/>
    <w:rsid w:val="008A7CBE"/>
    <w:rsid w:val="00903EA7"/>
    <w:rsid w:val="00903F5C"/>
    <w:rsid w:val="009045ED"/>
    <w:rsid w:val="009129BD"/>
    <w:rsid w:val="0091761C"/>
    <w:rsid w:val="00955BD2"/>
    <w:rsid w:val="009C225F"/>
    <w:rsid w:val="00A04D93"/>
    <w:rsid w:val="00A238E1"/>
    <w:rsid w:val="00A54EDD"/>
    <w:rsid w:val="00A67F62"/>
    <w:rsid w:val="00A94B62"/>
    <w:rsid w:val="00A94E6D"/>
    <w:rsid w:val="00AA6A77"/>
    <w:rsid w:val="00AB26EC"/>
    <w:rsid w:val="00AB3559"/>
    <w:rsid w:val="00AB4056"/>
    <w:rsid w:val="00AB662E"/>
    <w:rsid w:val="00AD6426"/>
    <w:rsid w:val="00AD69E1"/>
    <w:rsid w:val="00AE7B5C"/>
    <w:rsid w:val="00AF48A9"/>
    <w:rsid w:val="00B02391"/>
    <w:rsid w:val="00B1633C"/>
    <w:rsid w:val="00B22903"/>
    <w:rsid w:val="00B26A93"/>
    <w:rsid w:val="00B3017C"/>
    <w:rsid w:val="00B37194"/>
    <w:rsid w:val="00B541E4"/>
    <w:rsid w:val="00B80F4B"/>
    <w:rsid w:val="00B8448A"/>
    <w:rsid w:val="00B97CC9"/>
    <w:rsid w:val="00BB7560"/>
    <w:rsid w:val="00BC4878"/>
    <w:rsid w:val="00BD1B25"/>
    <w:rsid w:val="00BF3325"/>
    <w:rsid w:val="00C22A4F"/>
    <w:rsid w:val="00C22B0D"/>
    <w:rsid w:val="00C4490E"/>
    <w:rsid w:val="00C63C29"/>
    <w:rsid w:val="00C669C1"/>
    <w:rsid w:val="00C9531A"/>
    <w:rsid w:val="00CC5AB9"/>
    <w:rsid w:val="00CD189F"/>
    <w:rsid w:val="00CF6DFB"/>
    <w:rsid w:val="00CF70F3"/>
    <w:rsid w:val="00D572A8"/>
    <w:rsid w:val="00D60A47"/>
    <w:rsid w:val="00D65961"/>
    <w:rsid w:val="00D72B08"/>
    <w:rsid w:val="00D801FA"/>
    <w:rsid w:val="00D92378"/>
    <w:rsid w:val="00DA2D50"/>
    <w:rsid w:val="00DA7B29"/>
    <w:rsid w:val="00DC194C"/>
    <w:rsid w:val="00DD1D3F"/>
    <w:rsid w:val="00DD2EDB"/>
    <w:rsid w:val="00DF61FC"/>
    <w:rsid w:val="00E00E41"/>
    <w:rsid w:val="00E370F1"/>
    <w:rsid w:val="00E40A25"/>
    <w:rsid w:val="00E66A04"/>
    <w:rsid w:val="00E67595"/>
    <w:rsid w:val="00E70C3D"/>
    <w:rsid w:val="00E73C83"/>
    <w:rsid w:val="00E91E0B"/>
    <w:rsid w:val="00E96803"/>
    <w:rsid w:val="00EB1284"/>
    <w:rsid w:val="00EB1C6B"/>
    <w:rsid w:val="00ED0F25"/>
    <w:rsid w:val="00ED778E"/>
    <w:rsid w:val="00EE0C9F"/>
    <w:rsid w:val="00EF2A96"/>
    <w:rsid w:val="00F03ED3"/>
    <w:rsid w:val="00F709DB"/>
    <w:rsid w:val="00F87613"/>
    <w:rsid w:val="00F9793A"/>
    <w:rsid w:val="00FB3F3C"/>
    <w:rsid w:val="00FC0F76"/>
    <w:rsid w:val="00FC107C"/>
    <w:rsid w:val="00FC2496"/>
    <w:rsid w:val="00FD17E6"/>
    <w:rsid w:val="00FD1908"/>
    <w:rsid w:val="00FD481F"/>
    <w:rsid w:val="00FE6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AF74B"/>
  <w15:docId w15:val="{075BB67A-C0A3-4343-9F44-934C4F5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A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365CA3"/>
    <w:rPr>
      <w:sz w:val="20"/>
      <w:szCs w:val="20"/>
    </w:rPr>
  </w:style>
  <w:style w:type="character" w:styleId="DipnotBavurusu">
    <w:name w:val="footnote reference"/>
    <w:semiHidden/>
    <w:rsid w:val="00365CA3"/>
    <w:rPr>
      <w:vertAlign w:val="superscript"/>
    </w:rPr>
  </w:style>
  <w:style w:type="paragraph" w:styleId="SonnotMetni">
    <w:name w:val="endnote text"/>
    <w:basedOn w:val="Normal"/>
    <w:semiHidden/>
    <w:rsid w:val="00E40A25"/>
    <w:rPr>
      <w:rFonts w:ascii="Arial" w:hAnsi="Arial"/>
      <w:sz w:val="16"/>
      <w:szCs w:val="20"/>
    </w:rPr>
  </w:style>
  <w:style w:type="character" w:styleId="SonnotBavurusu">
    <w:name w:val="endnote reference"/>
    <w:semiHidden/>
    <w:rsid w:val="000515FA"/>
    <w:rPr>
      <w:vertAlign w:val="superscript"/>
    </w:rPr>
  </w:style>
  <w:style w:type="character" w:styleId="Kpr">
    <w:name w:val="Hyperlink"/>
    <w:rsid w:val="009045ED"/>
    <w:rPr>
      <w:color w:val="0000FF"/>
      <w:u w:val="single"/>
    </w:rPr>
  </w:style>
  <w:style w:type="character" w:styleId="zlenenKpr">
    <w:name w:val="FollowedHyperlink"/>
    <w:rsid w:val="00E91E0B"/>
    <w:rPr>
      <w:color w:val="800080"/>
      <w:u w:val="single"/>
    </w:rPr>
  </w:style>
  <w:style w:type="paragraph" w:customStyle="1" w:styleId="GrupYazi">
    <w:name w:val="Grup Yazi"/>
    <w:rsid w:val="0018296C"/>
    <w:pPr>
      <w:widowControl w:val="0"/>
      <w:suppressAutoHyphens/>
      <w:spacing w:before="57" w:after="57"/>
      <w:jc w:val="both"/>
    </w:pPr>
    <w:rPr>
      <w:rFonts w:ascii="Arial" w:eastAsia="Bitstream Vera Sans" w:hAnsi="Arial"/>
      <w:sz w:val="18"/>
      <w:szCs w:val="24"/>
    </w:rPr>
  </w:style>
  <w:style w:type="paragraph" w:customStyle="1" w:styleId="GurupBasligi">
    <w:name w:val="Gurup Basligi"/>
    <w:rsid w:val="0018296C"/>
    <w:pPr>
      <w:widowControl w:val="0"/>
      <w:suppressAutoHyphens/>
      <w:spacing w:before="57" w:after="57"/>
      <w:jc w:val="both"/>
    </w:pPr>
    <w:rPr>
      <w:rFonts w:ascii="Arial" w:eastAsia="Bitstream Vera Sans" w:hAnsi="Arial"/>
      <w:b/>
      <w:sz w:val="18"/>
      <w:szCs w:val="24"/>
    </w:rPr>
  </w:style>
  <w:style w:type="paragraph" w:customStyle="1" w:styleId="OnemliNot">
    <w:name w:val="Onemli Not"/>
    <w:rsid w:val="005A356D"/>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79308C"/>
    <w:pPr>
      <w:tabs>
        <w:tab w:val="center" w:pos="4536"/>
        <w:tab w:val="right" w:pos="9072"/>
      </w:tabs>
    </w:pPr>
  </w:style>
  <w:style w:type="character" w:customStyle="1" w:styleId="stBilgiChar">
    <w:name w:val="Üst Bilgi Char"/>
    <w:basedOn w:val="VarsaylanParagrafYazTipi"/>
    <w:link w:val="stBilgi"/>
    <w:uiPriority w:val="99"/>
    <w:rsid w:val="0079308C"/>
    <w:rPr>
      <w:sz w:val="24"/>
      <w:szCs w:val="24"/>
    </w:rPr>
  </w:style>
  <w:style w:type="paragraph" w:styleId="AltBilgi">
    <w:name w:val="footer"/>
    <w:basedOn w:val="Normal"/>
    <w:link w:val="AltBilgiChar"/>
    <w:uiPriority w:val="99"/>
    <w:unhideWhenUsed/>
    <w:rsid w:val="0079308C"/>
    <w:pPr>
      <w:tabs>
        <w:tab w:val="center" w:pos="4536"/>
        <w:tab w:val="right" w:pos="9072"/>
      </w:tabs>
    </w:pPr>
  </w:style>
  <w:style w:type="character" w:customStyle="1" w:styleId="AltBilgiChar">
    <w:name w:val="Alt Bilgi Char"/>
    <w:basedOn w:val="VarsaylanParagrafYazTipi"/>
    <w:link w:val="AltBilgi"/>
    <w:uiPriority w:val="99"/>
    <w:rsid w:val="0079308C"/>
    <w:rPr>
      <w:sz w:val="24"/>
      <w:szCs w:val="24"/>
    </w:rPr>
  </w:style>
  <w:style w:type="paragraph" w:styleId="ListeParagraf">
    <w:name w:val="List Paragraph"/>
    <w:basedOn w:val="Normal"/>
    <w:uiPriority w:val="34"/>
    <w:qFormat/>
    <w:rsid w:val="00BF3325"/>
    <w:pPr>
      <w:widowControl w:val="0"/>
      <w:suppressAutoHyphens/>
      <w:ind w:left="720"/>
      <w:contextualSpacing/>
    </w:pPr>
    <w:rPr>
      <w:rFonts w:eastAsia="Bitstream Vera Sans"/>
    </w:rPr>
  </w:style>
  <w:style w:type="paragraph" w:styleId="BalonMetni">
    <w:name w:val="Balloon Text"/>
    <w:basedOn w:val="Normal"/>
    <w:link w:val="BalonMetniChar"/>
    <w:semiHidden/>
    <w:unhideWhenUsed/>
    <w:rsid w:val="00C9531A"/>
    <w:rPr>
      <w:rFonts w:ascii="Segoe UI" w:hAnsi="Segoe UI" w:cs="Segoe UI"/>
      <w:sz w:val="18"/>
      <w:szCs w:val="18"/>
    </w:rPr>
  </w:style>
  <w:style w:type="character" w:customStyle="1" w:styleId="BalonMetniChar">
    <w:name w:val="Balon Metni Char"/>
    <w:basedOn w:val="VarsaylanParagrafYazTipi"/>
    <w:link w:val="BalonMetni"/>
    <w:semiHidden/>
    <w:rsid w:val="00C9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484">
      <w:bodyDiv w:val="1"/>
      <w:marLeft w:val="0"/>
      <w:marRight w:val="0"/>
      <w:marTop w:val="0"/>
      <w:marBottom w:val="0"/>
      <w:divBdr>
        <w:top w:val="none" w:sz="0" w:space="0" w:color="auto"/>
        <w:left w:val="none" w:sz="0" w:space="0" w:color="auto"/>
        <w:bottom w:val="none" w:sz="0" w:space="0" w:color="auto"/>
        <w:right w:val="none" w:sz="0" w:space="0" w:color="auto"/>
      </w:divBdr>
    </w:div>
    <w:div w:id="269970865">
      <w:bodyDiv w:val="1"/>
      <w:marLeft w:val="0"/>
      <w:marRight w:val="0"/>
      <w:marTop w:val="0"/>
      <w:marBottom w:val="0"/>
      <w:divBdr>
        <w:top w:val="none" w:sz="0" w:space="0" w:color="auto"/>
        <w:left w:val="none" w:sz="0" w:space="0" w:color="auto"/>
        <w:bottom w:val="none" w:sz="0" w:space="0" w:color="auto"/>
        <w:right w:val="none" w:sz="0" w:space="0" w:color="auto"/>
      </w:divBdr>
    </w:div>
    <w:div w:id="525364164">
      <w:bodyDiv w:val="1"/>
      <w:marLeft w:val="0"/>
      <w:marRight w:val="0"/>
      <w:marTop w:val="0"/>
      <w:marBottom w:val="0"/>
      <w:divBdr>
        <w:top w:val="none" w:sz="0" w:space="0" w:color="auto"/>
        <w:left w:val="none" w:sz="0" w:space="0" w:color="auto"/>
        <w:bottom w:val="none" w:sz="0" w:space="0" w:color="auto"/>
        <w:right w:val="none" w:sz="0" w:space="0" w:color="auto"/>
      </w:divBdr>
    </w:div>
    <w:div w:id="686905724">
      <w:bodyDiv w:val="1"/>
      <w:marLeft w:val="0"/>
      <w:marRight w:val="0"/>
      <w:marTop w:val="0"/>
      <w:marBottom w:val="0"/>
      <w:divBdr>
        <w:top w:val="none" w:sz="0" w:space="0" w:color="auto"/>
        <w:left w:val="none" w:sz="0" w:space="0" w:color="auto"/>
        <w:bottom w:val="none" w:sz="0" w:space="0" w:color="auto"/>
        <w:right w:val="none" w:sz="0" w:space="0" w:color="auto"/>
      </w:divBdr>
    </w:div>
    <w:div w:id="785006184">
      <w:bodyDiv w:val="1"/>
      <w:marLeft w:val="0"/>
      <w:marRight w:val="0"/>
      <w:marTop w:val="0"/>
      <w:marBottom w:val="0"/>
      <w:divBdr>
        <w:top w:val="none" w:sz="0" w:space="0" w:color="auto"/>
        <w:left w:val="none" w:sz="0" w:space="0" w:color="auto"/>
        <w:bottom w:val="none" w:sz="0" w:space="0" w:color="auto"/>
        <w:right w:val="none" w:sz="0" w:space="0" w:color="auto"/>
      </w:divBdr>
    </w:div>
    <w:div w:id="837692714">
      <w:bodyDiv w:val="1"/>
      <w:marLeft w:val="0"/>
      <w:marRight w:val="0"/>
      <w:marTop w:val="0"/>
      <w:marBottom w:val="0"/>
      <w:divBdr>
        <w:top w:val="none" w:sz="0" w:space="0" w:color="auto"/>
        <w:left w:val="none" w:sz="0" w:space="0" w:color="auto"/>
        <w:bottom w:val="none" w:sz="0" w:space="0" w:color="auto"/>
        <w:right w:val="none" w:sz="0" w:space="0" w:color="auto"/>
      </w:divBdr>
    </w:div>
    <w:div w:id="843131494">
      <w:bodyDiv w:val="1"/>
      <w:marLeft w:val="0"/>
      <w:marRight w:val="0"/>
      <w:marTop w:val="0"/>
      <w:marBottom w:val="0"/>
      <w:divBdr>
        <w:top w:val="none" w:sz="0" w:space="0" w:color="auto"/>
        <w:left w:val="none" w:sz="0" w:space="0" w:color="auto"/>
        <w:bottom w:val="none" w:sz="0" w:space="0" w:color="auto"/>
        <w:right w:val="none" w:sz="0" w:space="0" w:color="auto"/>
      </w:divBdr>
    </w:div>
    <w:div w:id="1312097682">
      <w:bodyDiv w:val="1"/>
      <w:marLeft w:val="0"/>
      <w:marRight w:val="0"/>
      <w:marTop w:val="0"/>
      <w:marBottom w:val="0"/>
      <w:divBdr>
        <w:top w:val="none" w:sz="0" w:space="0" w:color="auto"/>
        <w:left w:val="none" w:sz="0" w:space="0" w:color="auto"/>
        <w:bottom w:val="none" w:sz="0" w:space="0" w:color="auto"/>
        <w:right w:val="none" w:sz="0" w:space="0" w:color="auto"/>
      </w:divBdr>
    </w:div>
    <w:div w:id="1318265216">
      <w:bodyDiv w:val="1"/>
      <w:marLeft w:val="0"/>
      <w:marRight w:val="0"/>
      <w:marTop w:val="0"/>
      <w:marBottom w:val="0"/>
      <w:divBdr>
        <w:top w:val="none" w:sz="0" w:space="0" w:color="auto"/>
        <w:left w:val="none" w:sz="0" w:space="0" w:color="auto"/>
        <w:bottom w:val="none" w:sz="0" w:space="0" w:color="auto"/>
        <w:right w:val="none" w:sz="0" w:space="0" w:color="auto"/>
      </w:divBdr>
    </w:div>
    <w:div w:id="1418214066">
      <w:bodyDiv w:val="1"/>
      <w:marLeft w:val="0"/>
      <w:marRight w:val="0"/>
      <w:marTop w:val="0"/>
      <w:marBottom w:val="0"/>
      <w:divBdr>
        <w:top w:val="none" w:sz="0" w:space="0" w:color="auto"/>
        <w:left w:val="none" w:sz="0" w:space="0" w:color="auto"/>
        <w:bottom w:val="none" w:sz="0" w:space="0" w:color="auto"/>
        <w:right w:val="none" w:sz="0" w:space="0" w:color="auto"/>
      </w:divBdr>
    </w:div>
    <w:div w:id="1660885565">
      <w:bodyDiv w:val="1"/>
      <w:marLeft w:val="0"/>
      <w:marRight w:val="0"/>
      <w:marTop w:val="0"/>
      <w:marBottom w:val="0"/>
      <w:divBdr>
        <w:top w:val="none" w:sz="0" w:space="0" w:color="auto"/>
        <w:left w:val="none" w:sz="0" w:space="0" w:color="auto"/>
        <w:bottom w:val="none" w:sz="0" w:space="0" w:color="auto"/>
        <w:right w:val="none" w:sz="0" w:space="0" w:color="auto"/>
      </w:divBdr>
    </w:div>
    <w:div w:id="1712148057">
      <w:bodyDiv w:val="1"/>
      <w:marLeft w:val="0"/>
      <w:marRight w:val="0"/>
      <w:marTop w:val="0"/>
      <w:marBottom w:val="0"/>
      <w:divBdr>
        <w:top w:val="none" w:sz="0" w:space="0" w:color="auto"/>
        <w:left w:val="none" w:sz="0" w:space="0" w:color="auto"/>
        <w:bottom w:val="none" w:sz="0" w:space="0" w:color="auto"/>
        <w:right w:val="none" w:sz="0" w:space="0" w:color="auto"/>
      </w:divBdr>
    </w:div>
    <w:div w:id="1916813544">
      <w:bodyDiv w:val="1"/>
      <w:marLeft w:val="0"/>
      <w:marRight w:val="0"/>
      <w:marTop w:val="0"/>
      <w:marBottom w:val="0"/>
      <w:divBdr>
        <w:top w:val="none" w:sz="0" w:space="0" w:color="auto"/>
        <w:left w:val="none" w:sz="0" w:space="0" w:color="auto"/>
        <w:bottom w:val="none" w:sz="0" w:space="0" w:color="auto"/>
        <w:right w:val="none" w:sz="0" w:space="0" w:color="auto"/>
      </w:divBdr>
    </w:div>
    <w:div w:id="2053845047">
      <w:bodyDiv w:val="1"/>
      <w:marLeft w:val="0"/>
      <w:marRight w:val="0"/>
      <w:marTop w:val="0"/>
      <w:marBottom w:val="0"/>
      <w:divBdr>
        <w:top w:val="none" w:sz="0" w:space="0" w:color="auto"/>
        <w:left w:val="none" w:sz="0" w:space="0" w:color="auto"/>
        <w:bottom w:val="none" w:sz="0" w:space="0" w:color="auto"/>
        <w:right w:val="none" w:sz="0" w:space="0" w:color="auto"/>
      </w:divBdr>
    </w:div>
    <w:div w:id="21405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81AA-532E-46A0-BB91-FB04F46A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1059</Words>
  <Characters>6039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Özabacı</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Duygu GÖKDAİ</dc:creator>
  <cp:lastModifiedBy>DELL</cp:lastModifiedBy>
  <cp:revision>4</cp:revision>
  <cp:lastPrinted>2024-01-18T11:05:00Z</cp:lastPrinted>
  <dcterms:created xsi:type="dcterms:W3CDTF">2024-03-28T12:51:00Z</dcterms:created>
  <dcterms:modified xsi:type="dcterms:W3CDTF">2024-03-28T13:37:00Z</dcterms:modified>
</cp:coreProperties>
</file>